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BB" w:rsidRPr="00AC64D3" w:rsidRDefault="002E34A7" w:rsidP="00B9639F">
      <w:pPr>
        <w:spacing w:after="0" w:line="240" w:lineRule="auto"/>
        <w:jc w:val="right"/>
        <w:rPr>
          <w:rFonts w:ascii="Times New Roman" w:hAnsi="Times New Roman"/>
          <w:b/>
          <w:sz w:val="24"/>
          <w:szCs w:val="24"/>
        </w:rPr>
      </w:pPr>
      <w:r w:rsidRPr="00AC64D3">
        <w:rPr>
          <w:rFonts w:ascii="Times New Roman" w:hAnsi="Times New Roman"/>
          <w:b/>
          <w:sz w:val="24"/>
          <w:szCs w:val="24"/>
        </w:rPr>
        <w:t xml:space="preserve"> </w:t>
      </w:r>
      <w:r w:rsidR="0066713E" w:rsidRPr="00AC64D3">
        <w:rPr>
          <w:rFonts w:ascii="Times New Roman" w:hAnsi="Times New Roman"/>
          <w:b/>
          <w:noProof/>
          <w:sz w:val="24"/>
          <w:szCs w:val="24"/>
          <w:lang w:val="en-IN" w:eastAsia="en-IN"/>
        </w:rPr>
        <w:drawing>
          <wp:inline distT="0" distB="0" distL="0" distR="0">
            <wp:extent cx="923925" cy="866775"/>
            <wp:effectExtent l="19050" t="0" r="9525" b="0"/>
            <wp:docPr id="1" name="Picture 1" descr="Grey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Logo 2"/>
                    <pic:cNvPicPr>
                      <a:picLocks noChangeAspect="1" noChangeArrowheads="1"/>
                    </pic:cNvPicPr>
                  </pic:nvPicPr>
                  <pic:blipFill>
                    <a:blip r:embed="rId4" cstate="print"/>
                    <a:srcRect/>
                    <a:stretch>
                      <a:fillRect/>
                    </a:stretch>
                  </pic:blipFill>
                  <pic:spPr bwMode="auto">
                    <a:xfrm>
                      <a:off x="0" y="0"/>
                      <a:ext cx="923925" cy="866775"/>
                    </a:xfrm>
                    <a:prstGeom prst="rect">
                      <a:avLst/>
                    </a:prstGeom>
                    <a:noFill/>
                    <a:ln w="9525">
                      <a:noFill/>
                      <a:miter lim="800000"/>
                      <a:headEnd/>
                      <a:tailEnd/>
                    </a:ln>
                  </pic:spPr>
                </pic:pic>
              </a:graphicData>
            </a:graphic>
          </wp:inline>
        </w:drawing>
      </w:r>
    </w:p>
    <w:p w:rsidR="008541F9" w:rsidRPr="00323384" w:rsidRDefault="00771D25" w:rsidP="008541F9">
      <w:pPr>
        <w:pBdr>
          <w:bottom w:val="double" w:sz="6" w:space="1" w:color="auto"/>
        </w:pBdr>
        <w:tabs>
          <w:tab w:val="left" w:pos="2445"/>
          <w:tab w:val="left" w:pos="5415"/>
        </w:tabs>
        <w:spacing w:before="240" w:after="0" w:line="240" w:lineRule="auto"/>
        <w:rPr>
          <w:rFonts w:ascii="Times New Roman" w:hAnsi="Times New Roman"/>
          <w:sz w:val="36"/>
          <w:szCs w:val="24"/>
        </w:rPr>
      </w:pPr>
      <w:r w:rsidRPr="00323384">
        <w:rPr>
          <w:rFonts w:ascii="Times New Roman" w:hAnsi="Times New Roman"/>
          <w:b/>
          <w:sz w:val="32"/>
          <w:szCs w:val="24"/>
        </w:rPr>
        <w:t xml:space="preserve">PRESS CLIP            </w:t>
      </w:r>
      <w:r w:rsidR="00B74B44" w:rsidRPr="00323384">
        <w:rPr>
          <w:rFonts w:ascii="Times New Roman" w:hAnsi="Times New Roman"/>
          <w:b/>
          <w:sz w:val="32"/>
          <w:szCs w:val="24"/>
        </w:rPr>
        <w:t xml:space="preserve">   </w:t>
      </w:r>
      <w:r w:rsidRPr="00323384">
        <w:rPr>
          <w:rFonts w:ascii="Times New Roman" w:hAnsi="Times New Roman"/>
          <w:b/>
          <w:sz w:val="32"/>
          <w:szCs w:val="24"/>
        </w:rPr>
        <w:t xml:space="preserve">  </w:t>
      </w:r>
      <w:r w:rsidR="00B74B44" w:rsidRPr="00323384">
        <w:rPr>
          <w:rFonts w:ascii="Times New Roman" w:hAnsi="Times New Roman"/>
          <w:b/>
          <w:sz w:val="32"/>
          <w:szCs w:val="24"/>
        </w:rPr>
        <w:t xml:space="preserve">  </w:t>
      </w:r>
      <w:r w:rsidRPr="00323384">
        <w:rPr>
          <w:rFonts w:ascii="Times New Roman" w:hAnsi="Times New Roman"/>
          <w:b/>
          <w:sz w:val="32"/>
          <w:szCs w:val="24"/>
        </w:rPr>
        <w:t xml:space="preserve">   </w:t>
      </w:r>
    </w:p>
    <w:p w:rsidR="000E5F03" w:rsidRPr="000E5F03" w:rsidRDefault="000E5F03" w:rsidP="00C6489F">
      <w:pPr>
        <w:shd w:val="clear" w:color="auto" w:fill="FFFFFF"/>
        <w:spacing w:line="240" w:lineRule="auto"/>
        <w:rPr>
          <w:rFonts w:ascii="Times New Roman" w:hAnsi="Times New Roman"/>
          <w:color w:val="222222"/>
        </w:rPr>
      </w:pPr>
      <w:r w:rsidRPr="000E5F03">
        <w:rPr>
          <w:rFonts w:ascii="Times New Roman" w:hAnsi="Times New Roman"/>
          <w:b/>
          <w:bCs/>
          <w:color w:val="222222"/>
        </w:rPr>
        <w:t>Publication</w:t>
      </w:r>
      <w:proofErr w:type="gramStart"/>
      <w:r w:rsidRPr="000E5F03">
        <w:rPr>
          <w:rFonts w:ascii="Times New Roman" w:hAnsi="Times New Roman"/>
          <w:b/>
          <w:bCs/>
          <w:color w:val="222222"/>
        </w:rPr>
        <w:t>:-</w:t>
      </w:r>
      <w:proofErr w:type="gramEnd"/>
      <w:r w:rsidRPr="000E5F03">
        <w:rPr>
          <w:rFonts w:ascii="Times New Roman" w:hAnsi="Times New Roman"/>
          <w:color w:val="222222"/>
        </w:rPr>
        <w:t> </w:t>
      </w:r>
      <w:r w:rsidR="004A0176">
        <w:rPr>
          <w:rFonts w:ascii="Times New Roman" w:hAnsi="Times New Roman"/>
          <w:color w:val="222222"/>
        </w:rPr>
        <w:t>The Times of Bengal (</w:t>
      </w:r>
      <w:hyperlink r:id="rId5" w:history="1">
        <w:r w:rsidR="004A0176" w:rsidRPr="00B932FA">
          <w:rPr>
            <w:rStyle w:val="Hyperlink"/>
            <w:rFonts w:ascii="Times New Roman" w:hAnsi="Times New Roman"/>
          </w:rPr>
          <w:t>http://www.thetimesofbengal.com/the-bengal-chamber-hosts-padma-shri-prof-dr-ashok-gulati-in-his-delivery-of-the-annual-endowment-lecture-on-policies-to-make-indian-peasants-prosperous/</w:t>
        </w:r>
      </w:hyperlink>
      <w:r w:rsidR="004A0176">
        <w:rPr>
          <w:rFonts w:ascii="Times New Roman" w:hAnsi="Times New Roman"/>
          <w:color w:val="222222"/>
        </w:rPr>
        <w:t xml:space="preserve"> )</w:t>
      </w:r>
    </w:p>
    <w:p w:rsidR="00C6489F" w:rsidRDefault="000E5F03" w:rsidP="00C6489F">
      <w:pPr>
        <w:shd w:val="clear" w:color="auto" w:fill="FFFFFF"/>
        <w:spacing w:line="240" w:lineRule="auto"/>
        <w:rPr>
          <w:rFonts w:ascii="Times New Roman" w:hAnsi="Times New Roman"/>
          <w:color w:val="222222"/>
        </w:rPr>
      </w:pPr>
      <w:r w:rsidRPr="000E5F03">
        <w:rPr>
          <w:rFonts w:ascii="Times New Roman" w:hAnsi="Times New Roman"/>
          <w:b/>
          <w:bCs/>
          <w:color w:val="222222"/>
        </w:rPr>
        <w:t>Date</w:t>
      </w:r>
      <w:proofErr w:type="gramStart"/>
      <w:r w:rsidRPr="000E5F03">
        <w:rPr>
          <w:rFonts w:ascii="Times New Roman" w:hAnsi="Times New Roman"/>
          <w:b/>
          <w:bCs/>
          <w:color w:val="222222"/>
        </w:rPr>
        <w:t>:-</w:t>
      </w:r>
      <w:proofErr w:type="gramEnd"/>
      <w:r w:rsidRPr="000E5F03">
        <w:rPr>
          <w:rFonts w:ascii="Times New Roman" w:hAnsi="Times New Roman"/>
          <w:color w:val="222222"/>
        </w:rPr>
        <w:t> </w:t>
      </w:r>
      <w:r w:rsidR="004A0176">
        <w:rPr>
          <w:rFonts w:ascii="Times New Roman" w:hAnsi="Times New Roman"/>
          <w:color w:val="222222"/>
        </w:rPr>
        <w:t>22</w:t>
      </w:r>
      <w:r w:rsidR="004A0176" w:rsidRPr="004A0176">
        <w:rPr>
          <w:rFonts w:ascii="Times New Roman" w:hAnsi="Times New Roman"/>
          <w:color w:val="222222"/>
          <w:vertAlign w:val="superscript"/>
        </w:rPr>
        <w:t>nd</w:t>
      </w:r>
      <w:r w:rsidR="004A0176">
        <w:rPr>
          <w:rFonts w:ascii="Times New Roman" w:hAnsi="Times New Roman"/>
          <w:color w:val="222222"/>
        </w:rPr>
        <w:t xml:space="preserve"> </w:t>
      </w:r>
      <w:r w:rsidR="00C6489F">
        <w:rPr>
          <w:rFonts w:ascii="Times New Roman" w:hAnsi="Times New Roman"/>
          <w:color w:val="222222"/>
        </w:rPr>
        <w:t xml:space="preserve"> February, 2019</w:t>
      </w:r>
    </w:p>
    <w:p w:rsidR="00C6489F" w:rsidRDefault="00C6489F" w:rsidP="00C6489F">
      <w:pPr>
        <w:shd w:val="clear" w:color="auto" w:fill="FFFFFF"/>
        <w:spacing w:line="240" w:lineRule="auto"/>
        <w:rPr>
          <w:rFonts w:ascii="Times New Roman" w:hAnsi="Times New Roman"/>
          <w:color w:val="222222"/>
        </w:rPr>
      </w:pPr>
      <w:r>
        <w:rPr>
          <w:rFonts w:ascii="Times New Roman" w:hAnsi="Times New Roman"/>
          <w:b/>
          <w:color w:val="222222"/>
        </w:rPr>
        <w:t>Page</w:t>
      </w:r>
      <w:proofErr w:type="gramStart"/>
      <w:r w:rsidRPr="00C6489F">
        <w:rPr>
          <w:rFonts w:ascii="Times New Roman" w:hAnsi="Times New Roman"/>
          <w:b/>
          <w:color w:val="222222"/>
        </w:rPr>
        <w:t>:-</w:t>
      </w:r>
      <w:proofErr w:type="gramEnd"/>
      <w:r>
        <w:rPr>
          <w:rFonts w:ascii="Times New Roman" w:hAnsi="Times New Roman"/>
          <w:color w:val="222222"/>
        </w:rPr>
        <w:t xml:space="preserve"> Online</w:t>
      </w:r>
    </w:p>
    <w:p w:rsidR="00C6489F" w:rsidRDefault="00C6489F" w:rsidP="00C6489F">
      <w:pPr>
        <w:pStyle w:val="Heading2"/>
        <w:shd w:val="clear" w:color="auto" w:fill="FFFFFF"/>
        <w:spacing w:before="0" w:after="0"/>
        <w:jc w:val="center"/>
        <w:rPr>
          <w:rFonts w:ascii="Segoe UI" w:hAnsi="Segoe UI" w:cs="Segoe UI"/>
          <w:bCs w:val="0"/>
          <w:i w:val="0"/>
          <w:color w:val="202124"/>
          <w:sz w:val="21"/>
          <w:szCs w:val="21"/>
        </w:rPr>
      </w:pPr>
      <w:r w:rsidRPr="00C6489F">
        <w:rPr>
          <w:rFonts w:ascii="Segoe UI" w:hAnsi="Segoe UI" w:cs="Segoe UI"/>
          <w:bCs w:val="0"/>
          <w:i w:val="0"/>
          <w:color w:val="202124"/>
          <w:sz w:val="21"/>
          <w:szCs w:val="21"/>
        </w:rPr>
        <w:t>The B</w:t>
      </w:r>
      <w:r>
        <w:rPr>
          <w:rFonts w:ascii="Segoe UI" w:hAnsi="Segoe UI" w:cs="Segoe UI"/>
          <w:bCs w:val="0"/>
          <w:i w:val="0"/>
          <w:color w:val="202124"/>
          <w:sz w:val="21"/>
          <w:szCs w:val="21"/>
        </w:rPr>
        <w:t xml:space="preserve">engal Chamber hosts </w:t>
      </w:r>
      <w:proofErr w:type="spellStart"/>
      <w:r>
        <w:rPr>
          <w:rFonts w:ascii="Segoe UI" w:hAnsi="Segoe UI" w:cs="Segoe UI"/>
          <w:bCs w:val="0"/>
          <w:i w:val="0"/>
          <w:color w:val="202124"/>
          <w:sz w:val="21"/>
          <w:szCs w:val="21"/>
        </w:rPr>
        <w:t>Padma</w:t>
      </w:r>
      <w:proofErr w:type="spellEnd"/>
      <w:r>
        <w:rPr>
          <w:rFonts w:ascii="Segoe UI" w:hAnsi="Segoe UI" w:cs="Segoe UI"/>
          <w:bCs w:val="0"/>
          <w:i w:val="0"/>
          <w:color w:val="202124"/>
          <w:sz w:val="21"/>
          <w:szCs w:val="21"/>
        </w:rPr>
        <w:t xml:space="preserve"> </w:t>
      </w:r>
      <w:proofErr w:type="spellStart"/>
      <w:r>
        <w:rPr>
          <w:rFonts w:ascii="Segoe UI" w:hAnsi="Segoe UI" w:cs="Segoe UI"/>
          <w:bCs w:val="0"/>
          <w:i w:val="0"/>
          <w:color w:val="202124"/>
          <w:sz w:val="21"/>
          <w:szCs w:val="21"/>
        </w:rPr>
        <w:t>Shri</w:t>
      </w:r>
      <w:proofErr w:type="spellEnd"/>
      <w:r>
        <w:rPr>
          <w:rFonts w:ascii="Segoe UI" w:hAnsi="Segoe UI" w:cs="Segoe UI"/>
          <w:bCs w:val="0"/>
          <w:i w:val="0"/>
          <w:color w:val="202124"/>
          <w:sz w:val="21"/>
          <w:szCs w:val="21"/>
        </w:rPr>
        <w:t xml:space="preserve"> </w:t>
      </w:r>
      <w:r w:rsidRPr="00C6489F">
        <w:rPr>
          <w:rFonts w:ascii="Segoe UI" w:hAnsi="Segoe UI" w:cs="Segoe UI"/>
          <w:bCs w:val="0"/>
          <w:i w:val="0"/>
          <w:color w:val="202124"/>
          <w:sz w:val="21"/>
          <w:szCs w:val="21"/>
        </w:rPr>
        <w:t xml:space="preserve">Prof (Dr.) Ashok </w:t>
      </w:r>
      <w:proofErr w:type="spellStart"/>
      <w:r w:rsidRPr="00C6489F">
        <w:rPr>
          <w:rFonts w:ascii="Segoe UI" w:hAnsi="Segoe UI" w:cs="Segoe UI"/>
          <w:bCs w:val="0"/>
          <w:i w:val="0"/>
          <w:color w:val="202124"/>
          <w:sz w:val="21"/>
          <w:szCs w:val="21"/>
        </w:rPr>
        <w:t>Gulati</w:t>
      </w:r>
      <w:proofErr w:type="spellEnd"/>
      <w:r w:rsidRPr="00C6489F">
        <w:rPr>
          <w:rFonts w:ascii="Segoe UI" w:hAnsi="Segoe UI" w:cs="Segoe UI"/>
          <w:bCs w:val="0"/>
          <w:i w:val="0"/>
          <w:color w:val="202124"/>
          <w:sz w:val="21"/>
          <w:szCs w:val="21"/>
        </w:rPr>
        <w:t xml:space="preserve"> in his delivery of the Annual Endowment Lecture on policies to make Indian peasants prosperous</w:t>
      </w:r>
      <w:r>
        <w:rPr>
          <w:rFonts w:ascii="Segoe UI" w:hAnsi="Segoe UI" w:cs="Segoe UI"/>
          <w:bCs w:val="0"/>
          <w:i w:val="0"/>
          <w:color w:val="202124"/>
          <w:sz w:val="21"/>
          <w:szCs w:val="21"/>
        </w:rPr>
        <w:t>.</w:t>
      </w:r>
    </w:p>
    <w:p w:rsidR="00C6489F" w:rsidRDefault="004A0176" w:rsidP="00C6489F">
      <w:r>
        <w:rPr>
          <w:noProof/>
          <w:lang w:val="en-IN" w:eastAsia="en-IN"/>
        </w:rPr>
        <w:drawing>
          <wp:anchor distT="0" distB="0" distL="114300" distR="114300" simplePos="0" relativeHeight="251660288" behindDoc="0" locked="0" layoutInCell="1" allowOverlap="1">
            <wp:simplePos x="0" y="0"/>
            <wp:positionH relativeFrom="margin">
              <wp:align>center</wp:align>
            </wp:positionH>
            <wp:positionV relativeFrom="margin">
              <wp:posOffset>2942590</wp:posOffset>
            </wp:positionV>
            <wp:extent cx="4192905" cy="3433445"/>
            <wp:effectExtent l="19050" t="0" r="0" b="0"/>
            <wp:wrapSquare wrapText="bothSides"/>
            <wp:docPr id="4" name="Picture 1" descr="https://i1.wp.com/www.thetimesofbengal.com/wp-content/uploads/2019/02/4.jpg?resize=440%2C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thetimesofbengal.com/wp-content/uploads/2019/02/4.jpg?resize=440%2C361"/>
                    <pic:cNvPicPr>
                      <a:picLocks noChangeAspect="1" noChangeArrowheads="1"/>
                    </pic:cNvPicPr>
                  </pic:nvPicPr>
                  <pic:blipFill>
                    <a:blip r:embed="rId6"/>
                    <a:srcRect/>
                    <a:stretch>
                      <a:fillRect/>
                    </a:stretch>
                  </pic:blipFill>
                  <pic:spPr bwMode="auto">
                    <a:xfrm>
                      <a:off x="0" y="0"/>
                      <a:ext cx="4192905" cy="3433445"/>
                    </a:xfrm>
                    <a:prstGeom prst="rect">
                      <a:avLst/>
                    </a:prstGeom>
                    <a:noFill/>
                    <a:ln w="9525">
                      <a:noFill/>
                      <a:miter lim="800000"/>
                      <a:headEnd/>
                      <a:tailEnd/>
                    </a:ln>
                  </pic:spPr>
                </pic:pic>
              </a:graphicData>
            </a:graphic>
          </wp:anchor>
        </w:drawing>
      </w:r>
    </w:p>
    <w:p w:rsidR="00C6489F" w:rsidRPr="00C6489F" w:rsidRDefault="00C6489F" w:rsidP="00C6489F"/>
    <w:tbl>
      <w:tblPr>
        <w:tblW w:w="0" w:type="auto"/>
        <w:tblCellMar>
          <w:top w:w="65" w:type="dxa"/>
          <w:left w:w="0" w:type="dxa"/>
          <w:bottom w:w="65" w:type="dxa"/>
          <w:right w:w="0" w:type="dxa"/>
        </w:tblCellMar>
        <w:tblLook w:val="04A0"/>
      </w:tblPr>
      <w:tblGrid>
        <w:gridCol w:w="84"/>
      </w:tblGrid>
      <w:tr w:rsidR="00C6489F" w:rsidTr="00C6489F">
        <w:tc>
          <w:tcPr>
            <w:tcW w:w="0" w:type="auto"/>
            <w:shd w:val="clear" w:color="auto" w:fill="DDDDDD"/>
            <w:tcMar>
              <w:top w:w="0" w:type="dxa"/>
              <w:left w:w="52" w:type="dxa"/>
              <w:bottom w:w="0" w:type="dxa"/>
              <w:right w:w="26" w:type="dxa"/>
            </w:tcMar>
            <w:vAlign w:val="center"/>
            <w:hideMark/>
          </w:tcPr>
          <w:p w:rsidR="00C6489F" w:rsidRDefault="00C6489F">
            <w:pPr>
              <w:divId w:val="458302753"/>
              <w:rPr>
                <w:color w:val="666666"/>
                <w:spacing w:val="4"/>
                <w:sz w:val="24"/>
                <w:szCs w:val="24"/>
              </w:rPr>
            </w:pPr>
          </w:p>
        </w:tc>
      </w:tr>
    </w:tbl>
    <w:p w:rsidR="00C6489F" w:rsidRPr="00C6489F" w:rsidRDefault="00C6489F" w:rsidP="00C6489F">
      <w:pPr>
        <w:shd w:val="clear" w:color="auto" w:fill="FFFFFF"/>
        <w:spacing w:line="240" w:lineRule="auto"/>
        <w:rPr>
          <w:rFonts w:ascii="Times New Roman" w:hAnsi="Times New Roman"/>
          <w:color w:val="222222"/>
        </w:rPr>
      </w:pPr>
    </w:p>
    <w:p w:rsidR="00C6489F" w:rsidRDefault="00C6489F" w:rsidP="00C6489F">
      <w:pPr>
        <w:shd w:val="clear" w:color="auto" w:fill="FFFFFF"/>
        <w:rPr>
          <w:rFonts w:ascii="Vrinda" w:hAnsi="Vrinda" w:cs="Vrinda"/>
          <w:color w:val="000000"/>
        </w:rPr>
      </w:pPr>
    </w:p>
    <w:p w:rsidR="004A0176" w:rsidRDefault="004A0176" w:rsidP="00C6489F">
      <w:pPr>
        <w:shd w:val="clear" w:color="auto" w:fill="FFFFFF"/>
        <w:rPr>
          <w:rFonts w:ascii="Vrinda" w:hAnsi="Vrinda" w:cs="Vrinda"/>
          <w:color w:val="000000"/>
        </w:rPr>
      </w:pPr>
    </w:p>
    <w:p w:rsidR="000E5F03" w:rsidRDefault="000E5F03" w:rsidP="000E5F03">
      <w:pPr>
        <w:pStyle w:val="NormalWeb"/>
        <w:shd w:val="clear" w:color="auto" w:fill="FFFFFF"/>
        <w:spacing w:before="0" w:beforeAutospacing="0" w:after="390" w:afterAutospacing="0" w:line="450" w:lineRule="atLeast"/>
        <w:rPr>
          <w:rFonts w:ascii="Vrinda" w:hAnsi="Vrinda" w:cs="Vrinda"/>
          <w:color w:val="000000"/>
        </w:rPr>
      </w:pPr>
    </w:p>
    <w:p w:rsidR="001C1EA3" w:rsidRPr="000E5F03" w:rsidRDefault="001C1EA3" w:rsidP="000E5F03">
      <w:pPr>
        <w:pStyle w:val="NormalWeb"/>
        <w:shd w:val="clear" w:color="auto" w:fill="FFFFFF"/>
        <w:spacing w:before="0" w:beforeAutospacing="0" w:after="390" w:afterAutospacing="0" w:line="450" w:lineRule="atLeast"/>
        <w:rPr>
          <w:rFonts w:ascii="Open Sans" w:hAnsi="Open Sans"/>
          <w:color w:val="000000"/>
        </w:rPr>
      </w:pPr>
    </w:p>
    <w:p w:rsidR="001C1EA3" w:rsidRDefault="001C1EA3" w:rsidP="009F6941">
      <w:pPr>
        <w:spacing w:after="0" w:line="240" w:lineRule="auto"/>
        <w:rPr>
          <w:rFonts w:ascii="Times New Roman" w:hAnsi="Times New Roman"/>
          <w:b/>
          <w:noProof/>
          <w:color w:val="222222"/>
          <w:sz w:val="24"/>
          <w:szCs w:val="24"/>
          <w:shd w:val="clear" w:color="auto" w:fill="FFFFFF"/>
          <w:lang w:val="en-IN" w:eastAsia="en-IN"/>
        </w:rPr>
      </w:pPr>
    </w:p>
    <w:p w:rsidR="001C1EA3" w:rsidRDefault="001C1EA3" w:rsidP="009F6941">
      <w:pPr>
        <w:spacing w:after="0" w:line="240" w:lineRule="auto"/>
        <w:rPr>
          <w:rFonts w:ascii="Times New Roman" w:hAnsi="Times New Roman"/>
          <w:b/>
          <w:noProof/>
          <w:color w:val="222222"/>
          <w:sz w:val="24"/>
          <w:szCs w:val="24"/>
          <w:shd w:val="clear" w:color="auto" w:fill="FFFFFF"/>
          <w:lang w:val="en-IN" w:eastAsia="en-IN"/>
        </w:rPr>
      </w:pPr>
    </w:p>
    <w:p w:rsidR="001C1EA3" w:rsidRDefault="001C1EA3" w:rsidP="009F6941">
      <w:pPr>
        <w:spacing w:after="0" w:line="240" w:lineRule="auto"/>
        <w:rPr>
          <w:rFonts w:ascii="Times New Roman" w:hAnsi="Times New Roman"/>
          <w:b/>
          <w:noProof/>
          <w:color w:val="222222"/>
          <w:sz w:val="24"/>
          <w:szCs w:val="24"/>
          <w:shd w:val="clear" w:color="auto" w:fill="FFFFFF"/>
          <w:lang w:val="en-IN" w:eastAsia="en-IN"/>
        </w:rPr>
      </w:pPr>
    </w:p>
    <w:p w:rsidR="004A0176" w:rsidRDefault="004A0176" w:rsidP="009F6941">
      <w:pPr>
        <w:spacing w:after="0" w:line="240" w:lineRule="auto"/>
        <w:rPr>
          <w:rFonts w:ascii="Times New Roman" w:hAnsi="Times New Roman"/>
          <w:b/>
          <w:noProof/>
          <w:color w:val="222222"/>
          <w:sz w:val="24"/>
          <w:szCs w:val="24"/>
          <w:shd w:val="clear" w:color="auto" w:fill="FFFFFF"/>
          <w:lang w:val="en-IN" w:eastAsia="en-IN"/>
        </w:rPr>
      </w:pPr>
    </w:p>
    <w:p w:rsidR="004A0176" w:rsidRDefault="004A0176" w:rsidP="009F6941">
      <w:pPr>
        <w:spacing w:after="0" w:line="240" w:lineRule="auto"/>
        <w:rPr>
          <w:rFonts w:ascii="Times New Roman" w:hAnsi="Times New Roman"/>
          <w:b/>
          <w:noProof/>
          <w:color w:val="222222"/>
          <w:sz w:val="24"/>
          <w:szCs w:val="24"/>
          <w:shd w:val="clear" w:color="auto" w:fill="FFFFFF"/>
          <w:lang w:val="en-IN" w:eastAsia="en-IN"/>
        </w:rPr>
      </w:pPr>
    </w:p>
    <w:p w:rsidR="004A0176" w:rsidRDefault="004A0176" w:rsidP="004A0176">
      <w:pPr>
        <w:shd w:val="clear" w:color="auto" w:fill="FFFFFF"/>
        <w:spacing w:after="0" w:line="240" w:lineRule="auto"/>
        <w:textAlignment w:val="baseline"/>
        <w:outlineLvl w:val="0"/>
        <w:rPr>
          <w:rFonts w:ascii="Open Sans" w:eastAsia="Times New Roman" w:hAnsi="Open Sans"/>
          <w:b/>
          <w:color w:val="333333"/>
          <w:kern w:val="36"/>
          <w:sz w:val="28"/>
          <w:szCs w:val="28"/>
          <w:lang w:val="en-IN" w:eastAsia="en-IN"/>
        </w:rPr>
      </w:pPr>
      <w:r w:rsidRPr="004A0176">
        <w:rPr>
          <w:rFonts w:ascii="Open Sans" w:eastAsia="Times New Roman" w:hAnsi="Open Sans"/>
          <w:b/>
          <w:color w:val="333333"/>
          <w:kern w:val="36"/>
          <w:sz w:val="28"/>
          <w:szCs w:val="28"/>
          <w:lang w:val="en-IN" w:eastAsia="en-IN"/>
        </w:rPr>
        <w:t xml:space="preserve">The Bengal Chamber hosts </w:t>
      </w:r>
      <w:proofErr w:type="spellStart"/>
      <w:r w:rsidRPr="004A0176">
        <w:rPr>
          <w:rFonts w:ascii="Open Sans" w:eastAsia="Times New Roman" w:hAnsi="Open Sans"/>
          <w:b/>
          <w:color w:val="333333"/>
          <w:kern w:val="36"/>
          <w:sz w:val="28"/>
          <w:szCs w:val="28"/>
          <w:lang w:val="en-IN" w:eastAsia="en-IN"/>
        </w:rPr>
        <w:t>Padma</w:t>
      </w:r>
      <w:proofErr w:type="spellEnd"/>
      <w:r w:rsidRPr="004A0176">
        <w:rPr>
          <w:rFonts w:ascii="Open Sans" w:eastAsia="Times New Roman" w:hAnsi="Open Sans"/>
          <w:b/>
          <w:color w:val="333333"/>
          <w:kern w:val="36"/>
          <w:sz w:val="28"/>
          <w:szCs w:val="28"/>
          <w:lang w:val="en-IN" w:eastAsia="en-IN"/>
        </w:rPr>
        <w:t xml:space="preserve"> </w:t>
      </w:r>
      <w:proofErr w:type="spellStart"/>
      <w:r w:rsidRPr="004A0176">
        <w:rPr>
          <w:rFonts w:ascii="Open Sans" w:eastAsia="Times New Roman" w:hAnsi="Open Sans"/>
          <w:b/>
          <w:color w:val="333333"/>
          <w:kern w:val="36"/>
          <w:sz w:val="28"/>
          <w:szCs w:val="28"/>
          <w:lang w:val="en-IN" w:eastAsia="en-IN"/>
        </w:rPr>
        <w:t>Shri</w:t>
      </w:r>
      <w:proofErr w:type="spellEnd"/>
      <w:r w:rsidRPr="004A0176">
        <w:rPr>
          <w:rFonts w:ascii="Open Sans" w:eastAsia="Times New Roman" w:hAnsi="Open Sans"/>
          <w:b/>
          <w:color w:val="333333"/>
          <w:kern w:val="36"/>
          <w:sz w:val="28"/>
          <w:szCs w:val="28"/>
          <w:lang w:val="en-IN" w:eastAsia="en-IN"/>
        </w:rPr>
        <w:t xml:space="preserve">” Prof (Dr.) Ashok </w:t>
      </w:r>
      <w:proofErr w:type="spellStart"/>
      <w:r w:rsidRPr="004A0176">
        <w:rPr>
          <w:rFonts w:ascii="Open Sans" w:eastAsia="Times New Roman" w:hAnsi="Open Sans"/>
          <w:b/>
          <w:color w:val="333333"/>
          <w:kern w:val="36"/>
          <w:sz w:val="28"/>
          <w:szCs w:val="28"/>
          <w:lang w:val="en-IN" w:eastAsia="en-IN"/>
        </w:rPr>
        <w:t>Gulati</w:t>
      </w:r>
      <w:proofErr w:type="spellEnd"/>
      <w:r w:rsidRPr="004A0176">
        <w:rPr>
          <w:rFonts w:ascii="Open Sans" w:eastAsia="Times New Roman" w:hAnsi="Open Sans"/>
          <w:b/>
          <w:color w:val="333333"/>
          <w:kern w:val="36"/>
          <w:sz w:val="28"/>
          <w:szCs w:val="28"/>
          <w:lang w:val="en-IN" w:eastAsia="en-IN"/>
        </w:rPr>
        <w:t xml:space="preserve"> in his delivery of the Annual Endowment Lecture on policies to make Indian peasants prosperous</w:t>
      </w:r>
    </w:p>
    <w:p w:rsidR="004A0176" w:rsidRDefault="004A0176" w:rsidP="004A0176">
      <w:pPr>
        <w:shd w:val="clear" w:color="auto" w:fill="FFFFFF"/>
        <w:spacing w:after="0" w:line="240" w:lineRule="auto"/>
        <w:textAlignment w:val="baseline"/>
        <w:outlineLvl w:val="0"/>
        <w:rPr>
          <w:rFonts w:ascii="Open Sans" w:eastAsia="Times New Roman" w:hAnsi="Open Sans"/>
          <w:b/>
          <w:color w:val="333333"/>
          <w:kern w:val="36"/>
          <w:sz w:val="28"/>
          <w:szCs w:val="28"/>
          <w:lang w:val="en-IN" w:eastAsia="en-IN"/>
        </w:rPr>
      </w:pP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r>
        <w:rPr>
          <w:rFonts w:ascii="Open Sans" w:hAnsi="Open Sans"/>
          <w:color w:val="444444"/>
          <w:sz w:val="23"/>
          <w:szCs w:val="23"/>
          <w:shd w:val="clear" w:color="auto" w:fill="FFFFFF"/>
        </w:rPr>
        <w:t xml:space="preserve">India is one of the leading countries in having a young employable population </w:t>
      </w:r>
      <w:proofErr w:type="gramStart"/>
      <w:r>
        <w:rPr>
          <w:rFonts w:ascii="Open Sans" w:hAnsi="Open Sans"/>
          <w:color w:val="444444"/>
          <w:sz w:val="23"/>
          <w:szCs w:val="23"/>
          <w:shd w:val="clear" w:color="auto" w:fill="FFFFFF"/>
        </w:rPr>
        <w:t>And</w:t>
      </w:r>
      <w:proofErr w:type="gramEnd"/>
      <w:r>
        <w:rPr>
          <w:rFonts w:ascii="Open Sans" w:hAnsi="Open Sans"/>
          <w:color w:val="444444"/>
          <w:sz w:val="23"/>
          <w:szCs w:val="23"/>
          <w:shd w:val="clear" w:color="auto" w:fill="FFFFFF"/>
        </w:rPr>
        <w:t xml:space="preserve"> with the majority of the population, residing in villages, the agricultural sector can provide a huge landscape for entrepreneurship, opportunities, skilling, training and lastly contribute to the economy.   In an effort to develop our </w:t>
      </w:r>
      <w:proofErr w:type="spellStart"/>
      <w:r>
        <w:rPr>
          <w:rFonts w:ascii="Open Sans" w:hAnsi="Open Sans"/>
          <w:color w:val="444444"/>
          <w:sz w:val="23"/>
          <w:szCs w:val="23"/>
          <w:shd w:val="clear" w:color="auto" w:fill="FFFFFF"/>
        </w:rPr>
        <w:t>agri</w:t>
      </w:r>
      <w:proofErr w:type="spellEnd"/>
      <w:r>
        <w:rPr>
          <w:rFonts w:ascii="Open Sans" w:hAnsi="Open Sans"/>
          <w:color w:val="444444"/>
          <w:sz w:val="23"/>
          <w:szCs w:val="23"/>
          <w:shd w:val="clear" w:color="auto" w:fill="FFFFFF"/>
        </w:rPr>
        <w:t xml:space="preserve"> based sectors and industries  the government both at centre and state are constantly </w:t>
      </w:r>
      <w:proofErr w:type="spellStart"/>
      <w:r>
        <w:rPr>
          <w:rFonts w:ascii="Open Sans" w:hAnsi="Open Sans"/>
          <w:color w:val="444444"/>
          <w:sz w:val="23"/>
          <w:szCs w:val="23"/>
          <w:shd w:val="clear" w:color="auto" w:fill="FFFFFF"/>
        </w:rPr>
        <w:t>focussing</w:t>
      </w:r>
      <w:proofErr w:type="spellEnd"/>
      <w:r>
        <w:rPr>
          <w:rFonts w:ascii="Open Sans" w:hAnsi="Open Sans"/>
          <w:color w:val="444444"/>
          <w:sz w:val="23"/>
          <w:szCs w:val="23"/>
          <w:shd w:val="clear" w:color="auto" w:fill="FFFFFF"/>
        </w:rPr>
        <w:t xml:space="preserve"> through means and methods to boost the sector through loans, insurance, irrigation facilities, training and skilling of rural youth and also bridging and linking researchers, scientists with the farmers.</w:t>
      </w: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r>
        <w:rPr>
          <w:rFonts w:ascii="Open Sans" w:hAnsi="Open Sans"/>
          <w:noProof/>
          <w:color w:val="444444"/>
          <w:sz w:val="23"/>
          <w:szCs w:val="23"/>
          <w:lang w:val="en-IN" w:eastAsia="en-IN"/>
        </w:rPr>
        <w:drawing>
          <wp:anchor distT="0" distB="0" distL="114300" distR="114300" simplePos="0" relativeHeight="251659264" behindDoc="0" locked="0" layoutInCell="1" allowOverlap="1">
            <wp:simplePos x="0" y="0"/>
            <wp:positionH relativeFrom="margin">
              <wp:posOffset>1577340</wp:posOffset>
            </wp:positionH>
            <wp:positionV relativeFrom="margin">
              <wp:posOffset>8582660</wp:posOffset>
            </wp:positionV>
            <wp:extent cx="2945765" cy="768350"/>
            <wp:effectExtent l="1905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45765" cy="768350"/>
                    </a:xfrm>
                    <a:prstGeom prst="rect">
                      <a:avLst/>
                    </a:prstGeom>
                    <a:noFill/>
                    <a:ln w="9525">
                      <a:noFill/>
                      <a:miter lim="800000"/>
                      <a:headEnd/>
                      <a:tailEnd/>
                    </a:ln>
                  </pic:spPr>
                </pic:pic>
              </a:graphicData>
            </a:graphic>
          </wp:anchor>
        </w:drawing>
      </w: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p>
    <w:p w:rsidR="004A0176" w:rsidRDefault="004A0176" w:rsidP="004A0176">
      <w:pPr>
        <w:shd w:val="clear" w:color="auto" w:fill="FFFFFF"/>
        <w:spacing w:after="0" w:line="240" w:lineRule="auto"/>
        <w:textAlignment w:val="baseline"/>
        <w:outlineLvl w:val="0"/>
        <w:rPr>
          <w:rFonts w:ascii="Open Sans" w:hAnsi="Open Sans"/>
          <w:color w:val="444444"/>
          <w:sz w:val="23"/>
          <w:szCs w:val="23"/>
          <w:shd w:val="clear" w:color="auto" w:fill="FFFFFF"/>
        </w:rPr>
      </w:pP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Fonts w:ascii="Open Sans" w:hAnsi="Open Sans"/>
          <w:color w:val="444444"/>
          <w:sz w:val="23"/>
          <w:szCs w:val="23"/>
        </w:rPr>
        <w:t>To throw light more on the ways and means the government schemes are being devised to help the farming community, </w:t>
      </w:r>
      <w:r>
        <w:rPr>
          <w:rStyle w:val="Strong"/>
          <w:rFonts w:ascii="inherit" w:hAnsi="inherit"/>
          <w:color w:val="444444"/>
          <w:sz w:val="23"/>
          <w:szCs w:val="23"/>
          <w:bdr w:val="none" w:sz="0" w:space="0" w:color="auto" w:frame="1"/>
        </w:rPr>
        <w:t>the Agriculture &amp; Rural Development Committee, The Bengal Chamber,  </w:t>
      </w:r>
      <w:proofErr w:type="spellStart"/>
      <w:r>
        <w:rPr>
          <w:rFonts w:ascii="Open Sans" w:hAnsi="Open Sans"/>
          <w:color w:val="444444"/>
          <w:sz w:val="23"/>
          <w:szCs w:val="23"/>
        </w:rPr>
        <w:t>hosted</w:t>
      </w:r>
      <w:r>
        <w:rPr>
          <w:rStyle w:val="Strong"/>
          <w:rFonts w:ascii="inherit" w:hAnsi="inherit"/>
          <w:color w:val="444444"/>
          <w:sz w:val="23"/>
          <w:szCs w:val="23"/>
          <w:bdr w:val="none" w:sz="0" w:space="0" w:color="auto" w:frame="1"/>
        </w:rPr>
        <w:t>Padma</w:t>
      </w:r>
      <w:proofErr w:type="spellEnd"/>
      <w:r>
        <w:rPr>
          <w:rStyle w:val="Strong"/>
          <w:rFonts w:ascii="inherit" w:hAnsi="inherit"/>
          <w:color w:val="444444"/>
          <w:sz w:val="23"/>
          <w:szCs w:val="23"/>
          <w:bdr w:val="none" w:sz="0" w:space="0" w:color="auto" w:frame="1"/>
        </w:rPr>
        <w:t xml:space="preserve"> </w:t>
      </w:r>
      <w:proofErr w:type="spellStart"/>
      <w:r>
        <w:rPr>
          <w:rStyle w:val="Strong"/>
          <w:rFonts w:ascii="inherit" w:hAnsi="inherit"/>
          <w:color w:val="444444"/>
          <w:sz w:val="23"/>
          <w:szCs w:val="23"/>
          <w:bdr w:val="none" w:sz="0" w:space="0" w:color="auto" w:frame="1"/>
        </w:rPr>
        <w:t>Shri</w:t>
      </w:r>
      <w:proofErr w:type="spellEnd"/>
      <w:r>
        <w:rPr>
          <w:rStyle w:val="Strong"/>
          <w:rFonts w:ascii="inherit" w:hAnsi="inherit"/>
          <w:color w:val="444444"/>
          <w:sz w:val="23"/>
          <w:szCs w:val="23"/>
          <w:bdr w:val="none" w:sz="0" w:space="0" w:color="auto" w:frame="1"/>
        </w:rPr>
        <w:t xml:space="preserve"> , Professor (Dr.) Ashok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w:t>
      </w:r>
      <w:r>
        <w:rPr>
          <w:rFonts w:ascii="Open Sans" w:hAnsi="Open Sans"/>
          <w:color w:val="444444"/>
          <w:sz w:val="23"/>
          <w:szCs w:val="23"/>
        </w:rPr>
        <w:t>who delivered the</w:t>
      </w:r>
      <w:r>
        <w:rPr>
          <w:rStyle w:val="Strong"/>
          <w:rFonts w:ascii="inherit" w:hAnsi="inherit"/>
          <w:color w:val="444444"/>
          <w:sz w:val="23"/>
          <w:szCs w:val="23"/>
          <w:bdr w:val="none" w:sz="0" w:space="0" w:color="auto" w:frame="1"/>
        </w:rPr>
        <w:t xml:space="preserve"> “Professor S B </w:t>
      </w:r>
      <w:proofErr w:type="spellStart"/>
      <w:r>
        <w:rPr>
          <w:rStyle w:val="Strong"/>
          <w:rFonts w:ascii="inherit" w:hAnsi="inherit"/>
          <w:color w:val="444444"/>
          <w:sz w:val="23"/>
          <w:szCs w:val="23"/>
          <w:bdr w:val="none" w:sz="0" w:space="0" w:color="auto" w:frame="1"/>
        </w:rPr>
        <w:t>Chattopadhyay</w:t>
      </w:r>
      <w:proofErr w:type="spellEnd"/>
      <w:r>
        <w:rPr>
          <w:rStyle w:val="Strong"/>
          <w:rFonts w:ascii="inherit" w:hAnsi="inherit"/>
          <w:color w:val="444444"/>
          <w:sz w:val="23"/>
          <w:szCs w:val="23"/>
          <w:bdr w:val="none" w:sz="0" w:space="0" w:color="auto" w:frame="1"/>
        </w:rPr>
        <w:t xml:space="preserve"> Endowment Lecture” on Wednesday, February 20, 2019.</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Fonts w:ascii="Open Sans" w:hAnsi="Open Sans"/>
          <w:color w:val="444444"/>
          <w:sz w:val="23"/>
          <w:szCs w:val="23"/>
        </w:rPr>
        <w:t>“</w:t>
      </w:r>
      <w:r>
        <w:rPr>
          <w:rStyle w:val="Strong"/>
          <w:rFonts w:ascii="inherit" w:hAnsi="inherit"/>
          <w:color w:val="444444"/>
          <w:sz w:val="23"/>
          <w:szCs w:val="23"/>
          <w:bdr w:val="none" w:sz="0" w:space="0" w:color="auto" w:frame="1"/>
        </w:rPr>
        <w:t xml:space="preserve">We are </w:t>
      </w:r>
      <w:proofErr w:type="spellStart"/>
      <w:r>
        <w:rPr>
          <w:rStyle w:val="Strong"/>
          <w:rFonts w:ascii="inherit" w:hAnsi="inherit"/>
          <w:color w:val="444444"/>
          <w:sz w:val="23"/>
          <w:szCs w:val="23"/>
          <w:bdr w:val="none" w:sz="0" w:space="0" w:color="auto" w:frame="1"/>
        </w:rPr>
        <w:t>honored</w:t>
      </w:r>
      <w:proofErr w:type="spellEnd"/>
      <w:r>
        <w:rPr>
          <w:rStyle w:val="Strong"/>
          <w:rFonts w:ascii="inherit" w:hAnsi="inherit"/>
          <w:color w:val="444444"/>
          <w:sz w:val="23"/>
          <w:szCs w:val="23"/>
          <w:bdr w:val="none" w:sz="0" w:space="0" w:color="auto" w:frame="1"/>
        </w:rPr>
        <w:t xml:space="preserve"> to have among us the eminent agricultural economist, </w:t>
      </w:r>
      <w:proofErr w:type="gramStart"/>
      <w:r>
        <w:rPr>
          <w:rStyle w:val="Strong"/>
          <w:rFonts w:ascii="inherit" w:hAnsi="inherit"/>
          <w:color w:val="444444"/>
          <w:sz w:val="23"/>
          <w:szCs w:val="23"/>
          <w:bdr w:val="none" w:sz="0" w:space="0" w:color="auto" w:frame="1"/>
        </w:rPr>
        <w:t>Prof(</w:t>
      </w:r>
      <w:proofErr w:type="gramEnd"/>
      <w:r>
        <w:rPr>
          <w:rStyle w:val="Strong"/>
          <w:rFonts w:ascii="inherit" w:hAnsi="inherit"/>
          <w:color w:val="444444"/>
          <w:sz w:val="23"/>
          <w:szCs w:val="23"/>
          <w:bdr w:val="none" w:sz="0" w:space="0" w:color="auto" w:frame="1"/>
        </w:rPr>
        <w:t xml:space="preserve">Dr.)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who will be talking on the policies to make Indian peasants prosperous. Prof.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whose original treatises is on various aspects concerning the development of agriculture and agrarian economies in India and other Asian countries and the challenges faced by the farmers. More than a dozen books and numerous papers published in international journals bear testimony to his original thinking and analysis.</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Style w:val="Strong"/>
          <w:rFonts w:ascii="inherit" w:hAnsi="inherit"/>
          <w:color w:val="444444"/>
          <w:sz w:val="23"/>
          <w:szCs w:val="23"/>
          <w:bdr w:val="none" w:sz="0" w:space="0" w:color="auto" w:frame="1"/>
        </w:rPr>
        <w:t xml:space="preserve">We welcome all gathered at Prof. </w:t>
      </w:r>
      <w:proofErr w:type="spellStart"/>
      <w:r>
        <w:rPr>
          <w:rStyle w:val="Strong"/>
          <w:rFonts w:ascii="inherit" w:hAnsi="inherit"/>
          <w:color w:val="444444"/>
          <w:sz w:val="23"/>
          <w:szCs w:val="23"/>
          <w:bdr w:val="none" w:sz="0" w:space="0" w:color="auto" w:frame="1"/>
        </w:rPr>
        <w:t>Gulati’s</w:t>
      </w:r>
      <w:proofErr w:type="spellEnd"/>
      <w:r>
        <w:rPr>
          <w:rStyle w:val="Strong"/>
          <w:rFonts w:ascii="inherit" w:hAnsi="inherit"/>
          <w:color w:val="444444"/>
          <w:sz w:val="23"/>
          <w:szCs w:val="23"/>
          <w:bdr w:val="none" w:sz="0" w:space="0" w:color="auto" w:frame="1"/>
        </w:rPr>
        <w:t xml:space="preserve"> lecture on this cotemporary subject of high national importance and also welcome any exchange of thoughts on the subject at the end of his lecture,</w:t>
      </w:r>
      <w:r>
        <w:rPr>
          <w:rFonts w:ascii="Open Sans" w:hAnsi="Open Sans"/>
          <w:color w:val="444444"/>
          <w:sz w:val="23"/>
          <w:szCs w:val="23"/>
        </w:rPr>
        <w:t> stated, </w:t>
      </w:r>
      <w:r>
        <w:rPr>
          <w:rStyle w:val="Strong"/>
          <w:rFonts w:ascii="inherit" w:hAnsi="inherit"/>
          <w:color w:val="444444"/>
          <w:sz w:val="23"/>
          <w:szCs w:val="23"/>
          <w:bdr w:val="none" w:sz="0" w:space="0" w:color="auto" w:frame="1"/>
        </w:rPr>
        <w:t xml:space="preserve">Mr. </w:t>
      </w:r>
      <w:proofErr w:type="spellStart"/>
      <w:r>
        <w:rPr>
          <w:rStyle w:val="Strong"/>
          <w:rFonts w:ascii="inherit" w:hAnsi="inherit"/>
          <w:color w:val="444444"/>
          <w:sz w:val="23"/>
          <w:szCs w:val="23"/>
          <w:bdr w:val="none" w:sz="0" w:space="0" w:color="auto" w:frame="1"/>
        </w:rPr>
        <w:t>Satyabrata</w:t>
      </w:r>
      <w:proofErr w:type="spellEnd"/>
      <w:r>
        <w:rPr>
          <w:rStyle w:val="Strong"/>
          <w:rFonts w:ascii="inherit" w:hAnsi="inherit"/>
          <w:color w:val="444444"/>
          <w:sz w:val="23"/>
          <w:szCs w:val="23"/>
          <w:bdr w:val="none" w:sz="0" w:space="0" w:color="auto" w:frame="1"/>
        </w:rPr>
        <w:t xml:space="preserve"> </w:t>
      </w:r>
      <w:proofErr w:type="spellStart"/>
      <w:r>
        <w:rPr>
          <w:rStyle w:val="Strong"/>
          <w:rFonts w:ascii="inherit" w:hAnsi="inherit"/>
          <w:color w:val="444444"/>
          <w:sz w:val="23"/>
          <w:szCs w:val="23"/>
          <w:bdr w:val="none" w:sz="0" w:space="0" w:color="auto" w:frame="1"/>
        </w:rPr>
        <w:t>Mukherjee</w:t>
      </w:r>
      <w:proofErr w:type="spellEnd"/>
      <w:r>
        <w:rPr>
          <w:rStyle w:val="Strong"/>
          <w:rFonts w:ascii="inherit" w:hAnsi="inherit"/>
          <w:color w:val="444444"/>
          <w:sz w:val="23"/>
          <w:szCs w:val="23"/>
          <w:bdr w:val="none" w:sz="0" w:space="0" w:color="auto" w:frame="1"/>
        </w:rPr>
        <w:t xml:space="preserve"> Chairperson, Agriculture &amp; Rural Development Committee, the Bengal Chamber.</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Style w:val="Strong"/>
          <w:rFonts w:ascii="inherit" w:hAnsi="inherit"/>
          <w:color w:val="444444"/>
          <w:sz w:val="23"/>
          <w:szCs w:val="23"/>
          <w:bdr w:val="none" w:sz="0" w:space="0" w:color="auto" w:frame="1"/>
        </w:rPr>
        <w:t xml:space="preserve">Prof.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began by stating that in our country 85% of farmers have small crop area. In West Bengal average land holding is 0.7 hectare .While many believe this to be a shortcoming Dr.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cited the instance of China where production has been very high through small land holdings.</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Style w:val="Strong"/>
          <w:rFonts w:ascii="inherit" w:hAnsi="inherit"/>
          <w:color w:val="444444"/>
          <w:sz w:val="23"/>
          <w:szCs w:val="23"/>
          <w:bdr w:val="none" w:sz="0" w:space="0" w:color="auto" w:frame="1"/>
        </w:rPr>
        <w:t xml:space="preserve">Dr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spoke about how realistic is the Prime Minister’s promise of doubling farmer’s income (</w:t>
      </w:r>
      <w:proofErr w:type="spellStart"/>
      <w:r>
        <w:rPr>
          <w:rStyle w:val="Strong"/>
          <w:rFonts w:ascii="inherit" w:hAnsi="inherit"/>
          <w:color w:val="444444"/>
          <w:sz w:val="23"/>
          <w:szCs w:val="23"/>
          <w:bdr w:val="none" w:sz="0" w:space="0" w:color="auto" w:frame="1"/>
        </w:rPr>
        <w:t>DFi</w:t>
      </w:r>
      <w:proofErr w:type="spellEnd"/>
      <w:r>
        <w:rPr>
          <w:rStyle w:val="Strong"/>
          <w:rFonts w:ascii="inherit" w:hAnsi="inherit"/>
          <w:color w:val="444444"/>
          <w:sz w:val="23"/>
          <w:szCs w:val="23"/>
          <w:bdr w:val="none" w:sz="0" w:space="0" w:color="auto" w:frame="1"/>
        </w:rPr>
        <w:t xml:space="preserve">) by 2022-23. The P.M. gave a clarion call to </w:t>
      </w:r>
      <w:proofErr w:type="spellStart"/>
      <w:r>
        <w:rPr>
          <w:rStyle w:val="Strong"/>
          <w:rFonts w:ascii="inherit" w:hAnsi="inherit"/>
          <w:color w:val="444444"/>
          <w:sz w:val="23"/>
          <w:szCs w:val="23"/>
          <w:bdr w:val="none" w:sz="0" w:space="0" w:color="auto" w:frame="1"/>
        </w:rPr>
        <w:t>DFi</w:t>
      </w:r>
      <w:proofErr w:type="spellEnd"/>
      <w:r>
        <w:rPr>
          <w:rStyle w:val="Strong"/>
          <w:rFonts w:ascii="inherit" w:hAnsi="inherit"/>
          <w:color w:val="444444"/>
          <w:sz w:val="23"/>
          <w:szCs w:val="23"/>
          <w:bdr w:val="none" w:sz="0" w:space="0" w:color="auto" w:frame="1"/>
        </w:rPr>
        <w:t xml:space="preserve"> at a </w:t>
      </w:r>
      <w:proofErr w:type="spellStart"/>
      <w:r>
        <w:rPr>
          <w:rStyle w:val="Strong"/>
          <w:rFonts w:ascii="inherit" w:hAnsi="inherit"/>
          <w:color w:val="444444"/>
          <w:sz w:val="23"/>
          <w:szCs w:val="23"/>
          <w:bdr w:val="none" w:sz="0" w:space="0" w:color="auto" w:frame="1"/>
        </w:rPr>
        <w:t>Kisan</w:t>
      </w:r>
      <w:proofErr w:type="spellEnd"/>
      <w:r>
        <w:rPr>
          <w:rStyle w:val="Strong"/>
          <w:rFonts w:ascii="inherit" w:hAnsi="inherit"/>
          <w:color w:val="444444"/>
          <w:sz w:val="23"/>
          <w:szCs w:val="23"/>
          <w:bdr w:val="none" w:sz="0" w:space="0" w:color="auto" w:frame="1"/>
        </w:rPr>
        <w:t xml:space="preserve"> rally in Bareilly on February 28</w:t>
      </w:r>
      <w:r>
        <w:rPr>
          <w:rStyle w:val="Strong"/>
          <w:rFonts w:ascii="inherit" w:hAnsi="inherit"/>
          <w:color w:val="444444"/>
          <w:sz w:val="15"/>
          <w:szCs w:val="15"/>
          <w:bdr w:val="none" w:sz="0" w:space="0" w:color="auto" w:frame="1"/>
          <w:vertAlign w:val="superscript"/>
        </w:rPr>
        <w:t>th</w:t>
      </w:r>
      <w:r>
        <w:rPr>
          <w:rStyle w:val="Strong"/>
          <w:rFonts w:ascii="inherit" w:hAnsi="inherit"/>
          <w:color w:val="444444"/>
          <w:sz w:val="23"/>
          <w:szCs w:val="23"/>
          <w:bdr w:val="none" w:sz="0" w:space="0" w:color="auto" w:frame="1"/>
        </w:rPr>
        <w:t xml:space="preserve">, 2016. No one knew whether it was normal income or real income that he spoke of. But in April, 2016, The </w:t>
      </w:r>
      <w:proofErr w:type="spellStart"/>
      <w:r>
        <w:rPr>
          <w:rStyle w:val="Strong"/>
          <w:rFonts w:ascii="inherit" w:hAnsi="inherit"/>
          <w:color w:val="444444"/>
          <w:sz w:val="23"/>
          <w:szCs w:val="23"/>
          <w:bdr w:val="none" w:sz="0" w:space="0" w:color="auto" w:frame="1"/>
        </w:rPr>
        <w:t>Dalwai</w:t>
      </w:r>
      <w:proofErr w:type="spellEnd"/>
      <w:r>
        <w:rPr>
          <w:rStyle w:val="Strong"/>
          <w:rFonts w:ascii="inherit" w:hAnsi="inherit"/>
          <w:color w:val="444444"/>
          <w:sz w:val="23"/>
          <w:szCs w:val="23"/>
          <w:bdr w:val="none" w:sz="0" w:space="0" w:color="auto" w:frame="1"/>
        </w:rPr>
        <w:t xml:space="preserve"> Committee set up for </w:t>
      </w:r>
      <w:proofErr w:type="spellStart"/>
      <w:r>
        <w:rPr>
          <w:rStyle w:val="Strong"/>
          <w:rFonts w:ascii="inherit" w:hAnsi="inherit"/>
          <w:color w:val="444444"/>
          <w:sz w:val="23"/>
          <w:szCs w:val="23"/>
          <w:bdr w:val="none" w:sz="0" w:space="0" w:color="auto" w:frame="1"/>
        </w:rPr>
        <w:t>DFi</w:t>
      </w:r>
      <w:proofErr w:type="spellEnd"/>
      <w:r>
        <w:rPr>
          <w:rStyle w:val="Strong"/>
          <w:rFonts w:ascii="inherit" w:hAnsi="inherit"/>
          <w:color w:val="444444"/>
          <w:sz w:val="23"/>
          <w:szCs w:val="23"/>
          <w:bdr w:val="none" w:sz="0" w:space="0" w:color="auto" w:frame="1"/>
        </w:rPr>
        <w:t xml:space="preserve">, confirmed that it is real income with a base year of 2015-16. And the 7 years growth rate required was 10.4% p.a. Sources of farmer’s income is primarily through cultivation, earnings from </w:t>
      </w:r>
      <w:proofErr w:type="spellStart"/>
      <w:r>
        <w:rPr>
          <w:rStyle w:val="Strong"/>
          <w:rFonts w:ascii="inherit" w:hAnsi="inherit"/>
          <w:color w:val="444444"/>
          <w:sz w:val="23"/>
          <w:szCs w:val="23"/>
          <w:bdr w:val="none" w:sz="0" w:space="0" w:color="auto" w:frame="1"/>
        </w:rPr>
        <w:t>livestocks</w:t>
      </w:r>
      <w:proofErr w:type="spellEnd"/>
      <w:r>
        <w:rPr>
          <w:rStyle w:val="Strong"/>
          <w:rFonts w:ascii="inherit" w:hAnsi="inherit"/>
          <w:color w:val="444444"/>
          <w:sz w:val="23"/>
          <w:szCs w:val="23"/>
          <w:bdr w:val="none" w:sz="0" w:space="0" w:color="auto" w:frame="1"/>
        </w:rPr>
        <w:t>, wages and salaries, non family businesses. The average farmer income per month in West Bengal is 7756 rupees per month in West Bengal according to published statistics.</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Style w:val="Strong"/>
          <w:rFonts w:ascii="inherit" w:hAnsi="inherit"/>
          <w:color w:val="444444"/>
          <w:sz w:val="23"/>
          <w:szCs w:val="23"/>
          <w:bdr w:val="none" w:sz="0" w:space="0" w:color="auto" w:frame="1"/>
        </w:rPr>
        <w:t xml:space="preserve">The three most important events that brought about structural changes in Agriculture according to Prof. </w:t>
      </w:r>
      <w:proofErr w:type="spellStart"/>
      <w:r>
        <w:rPr>
          <w:rStyle w:val="Strong"/>
          <w:rFonts w:ascii="inherit" w:hAnsi="inherit"/>
          <w:color w:val="444444"/>
          <w:sz w:val="23"/>
          <w:szCs w:val="23"/>
          <w:bdr w:val="none" w:sz="0" w:space="0" w:color="auto" w:frame="1"/>
        </w:rPr>
        <w:t>Gulati</w:t>
      </w:r>
      <w:proofErr w:type="spellEnd"/>
      <w:r>
        <w:rPr>
          <w:rStyle w:val="Strong"/>
          <w:rFonts w:ascii="inherit" w:hAnsi="inherit"/>
          <w:color w:val="444444"/>
          <w:sz w:val="23"/>
          <w:szCs w:val="23"/>
          <w:bdr w:val="none" w:sz="0" w:space="0" w:color="auto" w:frame="1"/>
        </w:rPr>
        <w:t xml:space="preserve"> </w:t>
      </w:r>
      <w:proofErr w:type="gramStart"/>
      <w:r>
        <w:rPr>
          <w:rStyle w:val="Strong"/>
          <w:rFonts w:ascii="inherit" w:hAnsi="inherit"/>
          <w:color w:val="444444"/>
          <w:sz w:val="23"/>
          <w:szCs w:val="23"/>
          <w:bdr w:val="none" w:sz="0" w:space="0" w:color="auto" w:frame="1"/>
        </w:rPr>
        <w:t>is</w:t>
      </w:r>
      <w:proofErr w:type="gramEnd"/>
      <w:r>
        <w:rPr>
          <w:rStyle w:val="Strong"/>
          <w:rFonts w:ascii="inherit" w:hAnsi="inherit"/>
          <w:color w:val="444444"/>
          <w:sz w:val="23"/>
          <w:szCs w:val="23"/>
          <w:bdr w:val="none" w:sz="0" w:space="0" w:color="auto" w:frame="1"/>
        </w:rPr>
        <w:t xml:space="preserve"> the Green revolution, White revolution and Gene revolution. He also said most of the policies that were framed for framers were focused on increase of production. But he feels the markets cannot be neglected. Also there are problems of storage for the surplus with not enough facilities. Most of the policies are restrictive. The private sectors are not allowed to hold stocks. Also free markets should be allowed. There should be a 50-50 focus on production and market which are two sides of the same coin. The policy reforms should be to augment farmers’ income and change focus from tonnage centric to farmer centric. The focus should be on demand led growth and markets have to be ensured before productivity is raised. Reforms in Agricultural produce market committee should be brought in by allowing private </w:t>
      </w:r>
      <w:proofErr w:type="spellStart"/>
      <w:r>
        <w:rPr>
          <w:rStyle w:val="Strong"/>
          <w:rFonts w:ascii="inherit" w:hAnsi="inherit"/>
          <w:color w:val="444444"/>
          <w:sz w:val="23"/>
          <w:szCs w:val="23"/>
          <w:bdr w:val="none" w:sz="0" w:space="0" w:color="auto" w:frame="1"/>
        </w:rPr>
        <w:t>mandis</w:t>
      </w:r>
      <w:proofErr w:type="spellEnd"/>
      <w:r>
        <w:rPr>
          <w:rStyle w:val="Strong"/>
          <w:rFonts w:ascii="inherit" w:hAnsi="inherit"/>
          <w:color w:val="444444"/>
          <w:sz w:val="23"/>
          <w:szCs w:val="23"/>
          <w:bdr w:val="none" w:sz="0" w:space="0" w:color="auto" w:frame="1"/>
        </w:rPr>
        <w:t>, contract farming, regulating commission and building market infrastructure. Also he feels value chains on lines of AMUL model for milk should be focused on. Also there should be innovation in policies from higher minimum support price or highly subsidized inputs and loans waivers to income or investment policies. Also it’s important to invest in research and development. There should be investment in sustainable agriculture specially taking care of water resource and saving on chemicals, he stated.</w:t>
      </w:r>
    </w:p>
    <w:p w:rsid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Style w:val="Strong"/>
          <w:rFonts w:ascii="inherit" w:hAnsi="inherit"/>
          <w:color w:val="444444"/>
          <w:sz w:val="23"/>
          <w:szCs w:val="23"/>
          <w:bdr w:val="none" w:sz="0" w:space="0" w:color="auto" w:frame="1"/>
        </w:rPr>
        <w:t>“I feel today I see a silver lining as there will be a move from price policy approach to income policy approach. Direct support to farmers is better than loan waivers</w:t>
      </w:r>
      <w:r>
        <w:rPr>
          <w:rFonts w:ascii="Open Sans" w:hAnsi="Open Sans"/>
          <w:color w:val="444444"/>
          <w:sz w:val="23"/>
          <w:szCs w:val="23"/>
        </w:rPr>
        <w:t>”, stated </w:t>
      </w:r>
      <w:r>
        <w:rPr>
          <w:rStyle w:val="Strong"/>
          <w:rFonts w:ascii="inherit" w:hAnsi="inherit"/>
          <w:color w:val="444444"/>
          <w:sz w:val="23"/>
          <w:szCs w:val="23"/>
          <w:bdr w:val="none" w:sz="0" w:space="0" w:color="auto" w:frame="1"/>
        </w:rPr>
        <w:t xml:space="preserve">Dr. </w:t>
      </w:r>
      <w:proofErr w:type="spellStart"/>
      <w:r>
        <w:rPr>
          <w:rStyle w:val="Strong"/>
          <w:rFonts w:ascii="inherit" w:hAnsi="inherit"/>
          <w:color w:val="444444"/>
          <w:sz w:val="23"/>
          <w:szCs w:val="23"/>
          <w:bdr w:val="none" w:sz="0" w:space="0" w:color="auto" w:frame="1"/>
        </w:rPr>
        <w:t>Gulati</w:t>
      </w:r>
      <w:proofErr w:type="spellEnd"/>
      <w:r>
        <w:rPr>
          <w:rFonts w:ascii="Open Sans" w:hAnsi="Open Sans"/>
          <w:color w:val="444444"/>
          <w:sz w:val="23"/>
          <w:szCs w:val="23"/>
        </w:rPr>
        <w:t>.</w:t>
      </w:r>
    </w:p>
    <w:p w:rsidR="004A0176" w:rsidRPr="004A0176" w:rsidRDefault="004A0176" w:rsidP="004A0176">
      <w:pPr>
        <w:pStyle w:val="NormalWeb"/>
        <w:shd w:val="clear" w:color="auto" w:fill="FFFFFF"/>
        <w:spacing w:before="0" w:beforeAutospacing="0" w:after="0" w:afterAutospacing="0"/>
        <w:textAlignment w:val="baseline"/>
        <w:rPr>
          <w:rFonts w:ascii="Open Sans" w:hAnsi="Open Sans"/>
          <w:color w:val="444444"/>
          <w:sz w:val="23"/>
          <w:szCs w:val="23"/>
        </w:rPr>
      </w:pPr>
      <w:r>
        <w:rPr>
          <w:rFonts w:ascii="Open Sans" w:hAnsi="Open Sans"/>
          <w:color w:val="444444"/>
          <w:sz w:val="23"/>
          <w:szCs w:val="23"/>
        </w:rPr>
        <w:t>Others present were </w:t>
      </w:r>
      <w:r>
        <w:rPr>
          <w:rStyle w:val="Strong"/>
          <w:rFonts w:ascii="inherit" w:hAnsi="inherit"/>
          <w:color w:val="444444"/>
          <w:sz w:val="23"/>
          <w:szCs w:val="23"/>
          <w:bdr w:val="none" w:sz="0" w:space="0" w:color="auto" w:frame="1"/>
        </w:rPr>
        <w:t xml:space="preserve">Dr. </w:t>
      </w:r>
      <w:proofErr w:type="spellStart"/>
      <w:r>
        <w:rPr>
          <w:rStyle w:val="Strong"/>
          <w:rFonts w:ascii="inherit" w:hAnsi="inherit"/>
          <w:color w:val="444444"/>
          <w:sz w:val="23"/>
          <w:szCs w:val="23"/>
          <w:bdr w:val="none" w:sz="0" w:space="0" w:color="auto" w:frame="1"/>
        </w:rPr>
        <w:t>Chirantan</w:t>
      </w:r>
      <w:proofErr w:type="spellEnd"/>
      <w:r>
        <w:rPr>
          <w:rStyle w:val="Strong"/>
          <w:rFonts w:ascii="inherit" w:hAnsi="inherit"/>
          <w:color w:val="444444"/>
          <w:sz w:val="23"/>
          <w:szCs w:val="23"/>
          <w:bdr w:val="none" w:sz="0" w:space="0" w:color="auto" w:frame="1"/>
        </w:rPr>
        <w:t xml:space="preserve"> </w:t>
      </w:r>
      <w:proofErr w:type="spellStart"/>
      <w:r>
        <w:rPr>
          <w:rStyle w:val="Strong"/>
          <w:rFonts w:ascii="inherit" w:hAnsi="inherit"/>
          <w:color w:val="444444"/>
          <w:sz w:val="23"/>
          <w:szCs w:val="23"/>
          <w:bdr w:val="none" w:sz="0" w:space="0" w:color="auto" w:frame="1"/>
        </w:rPr>
        <w:t>Chattopadhyay</w:t>
      </w:r>
      <w:proofErr w:type="spellEnd"/>
      <w:r>
        <w:rPr>
          <w:rFonts w:ascii="Open Sans" w:hAnsi="Open Sans"/>
          <w:color w:val="444444"/>
          <w:sz w:val="23"/>
          <w:szCs w:val="23"/>
        </w:rPr>
        <w:t xml:space="preserve">, Vice Chancellor-, Uttar </w:t>
      </w:r>
      <w:proofErr w:type="spellStart"/>
      <w:r>
        <w:rPr>
          <w:rFonts w:ascii="Open Sans" w:hAnsi="Open Sans"/>
          <w:color w:val="444444"/>
          <w:sz w:val="23"/>
          <w:szCs w:val="23"/>
        </w:rPr>
        <w:t>Banga</w:t>
      </w:r>
      <w:proofErr w:type="spellEnd"/>
      <w:r>
        <w:rPr>
          <w:rFonts w:ascii="Open Sans" w:hAnsi="Open Sans"/>
          <w:color w:val="444444"/>
          <w:sz w:val="23"/>
          <w:szCs w:val="23"/>
        </w:rPr>
        <w:t xml:space="preserve"> </w:t>
      </w:r>
      <w:proofErr w:type="spellStart"/>
      <w:r>
        <w:rPr>
          <w:rFonts w:ascii="Open Sans" w:hAnsi="Open Sans"/>
          <w:color w:val="444444"/>
          <w:sz w:val="23"/>
          <w:szCs w:val="23"/>
        </w:rPr>
        <w:t>Krishi</w:t>
      </w:r>
      <w:proofErr w:type="spellEnd"/>
      <w:r>
        <w:rPr>
          <w:rFonts w:ascii="Open Sans" w:hAnsi="Open Sans"/>
          <w:color w:val="444444"/>
          <w:sz w:val="23"/>
          <w:szCs w:val="23"/>
        </w:rPr>
        <w:t xml:space="preserve"> </w:t>
      </w:r>
      <w:proofErr w:type="spellStart"/>
      <w:r>
        <w:rPr>
          <w:rFonts w:ascii="Open Sans" w:hAnsi="Open Sans"/>
          <w:color w:val="444444"/>
          <w:sz w:val="23"/>
          <w:szCs w:val="23"/>
        </w:rPr>
        <w:t>Viswavidyalaya</w:t>
      </w:r>
      <w:proofErr w:type="spellEnd"/>
      <w:r>
        <w:rPr>
          <w:rFonts w:ascii="Open Sans" w:hAnsi="Open Sans"/>
          <w:color w:val="444444"/>
          <w:sz w:val="23"/>
          <w:szCs w:val="23"/>
        </w:rPr>
        <w:t>, </w:t>
      </w:r>
      <w:r>
        <w:rPr>
          <w:rStyle w:val="Strong"/>
          <w:rFonts w:ascii="inherit" w:hAnsi="inherit"/>
          <w:color w:val="444444"/>
          <w:sz w:val="23"/>
          <w:szCs w:val="23"/>
          <w:bdr w:val="none" w:sz="0" w:space="0" w:color="auto" w:frame="1"/>
        </w:rPr>
        <w:t xml:space="preserve">Dr. </w:t>
      </w:r>
      <w:proofErr w:type="spellStart"/>
      <w:r>
        <w:rPr>
          <w:rStyle w:val="Strong"/>
          <w:rFonts w:ascii="inherit" w:hAnsi="inherit"/>
          <w:color w:val="444444"/>
          <w:sz w:val="23"/>
          <w:szCs w:val="23"/>
          <w:bdr w:val="none" w:sz="0" w:space="0" w:color="auto" w:frame="1"/>
        </w:rPr>
        <w:t>Partha</w:t>
      </w:r>
      <w:proofErr w:type="spellEnd"/>
      <w:r>
        <w:rPr>
          <w:rStyle w:val="Strong"/>
          <w:rFonts w:ascii="inherit" w:hAnsi="inherit"/>
          <w:color w:val="444444"/>
          <w:sz w:val="23"/>
          <w:szCs w:val="23"/>
          <w:bdr w:val="none" w:sz="0" w:space="0" w:color="auto" w:frame="1"/>
        </w:rPr>
        <w:t xml:space="preserve"> R </w:t>
      </w:r>
      <w:proofErr w:type="spellStart"/>
      <w:r>
        <w:rPr>
          <w:rStyle w:val="Strong"/>
          <w:rFonts w:ascii="inherit" w:hAnsi="inherit"/>
          <w:color w:val="444444"/>
          <w:sz w:val="23"/>
          <w:szCs w:val="23"/>
          <w:bdr w:val="none" w:sz="0" w:space="0" w:color="auto" w:frame="1"/>
        </w:rPr>
        <w:t>Dasgupta</w:t>
      </w:r>
      <w:proofErr w:type="spellEnd"/>
      <w:r>
        <w:rPr>
          <w:rFonts w:ascii="Open Sans" w:hAnsi="Open Sans"/>
          <w:color w:val="444444"/>
          <w:sz w:val="23"/>
          <w:szCs w:val="23"/>
        </w:rPr>
        <w:t xml:space="preserve">, Advisor-Emeritus </w:t>
      </w:r>
      <w:proofErr w:type="spellStart"/>
      <w:r>
        <w:rPr>
          <w:rFonts w:ascii="Open Sans" w:hAnsi="Open Sans"/>
          <w:color w:val="444444"/>
          <w:sz w:val="23"/>
          <w:szCs w:val="23"/>
        </w:rPr>
        <w:t>Syngenta</w:t>
      </w:r>
      <w:proofErr w:type="spellEnd"/>
      <w:r>
        <w:rPr>
          <w:rFonts w:ascii="Open Sans" w:hAnsi="Open Sans"/>
          <w:color w:val="444444"/>
          <w:sz w:val="23"/>
          <w:szCs w:val="23"/>
        </w:rPr>
        <w:t xml:space="preserve"> Foundation for Sustainable Agriculture, Dr. D.D. </w:t>
      </w:r>
      <w:proofErr w:type="spellStart"/>
      <w:r>
        <w:rPr>
          <w:rFonts w:ascii="Open Sans" w:hAnsi="Open Sans"/>
          <w:color w:val="444444"/>
          <w:sz w:val="23"/>
          <w:szCs w:val="23"/>
        </w:rPr>
        <w:t>Patra</w:t>
      </w:r>
      <w:proofErr w:type="spellEnd"/>
      <w:r>
        <w:rPr>
          <w:rFonts w:ascii="Open Sans" w:hAnsi="Open Sans"/>
          <w:color w:val="444444"/>
          <w:sz w:val="23"/>
          <w:szCs w:val="23"/>
        </w:rPr>
        <w:t xml:space="preserve"> , Vice Chancellor-</w:t>
      </w:r>
      <w:proofErr w:type="spellStart"/>
      <w:r>
        <w:rPr>
          <w:rFonts w:ascii="Open Sans" w:hAnsi="Open Sans"/>
          <w:color w:val="444444"/>
          <w:sz w:val="23"/>
          <w:szCs w:val="23"/>
        </w:rPr>
        <w:t>Bidhan</w:t>
      </w:r>
      <w:proofErr w:type="spellEnd"/>
      <w:r>
        <w:rPr>
          <w:rFonts w:ascii="Open Sans" w:hAnsi="Open Sans"/>
          <w:color w:val="444444"/>
          <w:sz w:val="23"/>
          <w:szCs w:val="23"/>
        </w:rPr>
        <w:t xml:space="preserve"> Chandra </w:t>
      </w:r>
      <w:proofErr w:type="spellStart"/>
      <w:r>
        <w:rPr>
          <w:rFonts w:ascii="Open Sans" w:hAnsi="Open Sans"/>
          <w:color w:val="444444"/>
          <w:sz w:val="23"/>
          <w:szCs w:val="23"/>
        </w:rPr>
        <w:t>Krishi</w:t>
      </w:r>
      <w:proofErr w:type="spellEnd"/>
      <w:r>
        <w:rPr>
          <w:rFonts w:ascii="Open Sans" w:hAnsi="Open Sans"/>
          <w:color w:val="444444"/>
          <w:sz w:val="23"/>
          <w:szCs w:val="23"/>
        </w:rPr>
        <w:t xml:space="preserve"> </w:t>
      </w:r>
      <w:proofErr w:type="spellStart"/>
      <w:r>
        <w:rPr>
          <w:rFonts w:ascii="Open Sans" w:hAnsi="Open Sans"/>
          <w:color w:val="444444"/>
          <w:sz w:val="23"/>
          <w:szCs w:val="23"/>
        </w:rPr>
        <w:t>Viswavidyalaya</w:t>
      </w:r>
      <w:proofErr w:type="spellEnd"/>
      <w:r>
        <w:rPr>
          <w:rFonts w:ascii="Open Sans" w:hAnsi="Open Sans"/>
          <w:color w:val="444444"/>
          <w:sz w:val="23"/>
          <w:szCs w:val="23"/>
        </w:rPr>
        <w:t xml:space="preserve">, Mr. </w:t>
      </w:r>
      <w:proofErr w:type="spellStart"/>
      <w:r>
        <w:rPr>
          <w:rFonts w:ascii="Open Sans" w:hAnsi="Open Sans"/>
          <w:color w:val="444444"/>
          <w:sz w:val="23"/>
          <w:szCs w:val="23"/>
        </w:rPr>
        <w:t>Jayanta</w:t>
      </w:r>
      <w:proofErr w:type="spellEnd"/>
      <w:r>
        <w:rPr>
          <w:rFonts w:ascii="Open Sans" w:hAnsi="Open Sans"/>
          <w:color w:val="444444"/>
          <w:sz w:val="23"/>
          <w:szCs w:val="23"/>
        </w:rPr>
        <w:t xml:space="preserve"> </w:t>
      </w:r>
      <w:proofErr w:type="spellStart"/>
      <w:r>
        <w:rPr>
          <w:rFonts w:ascii="Open Sans" w:hAnsi="Open Sans"/>
          <w:color w:val="444444"/>
          <w:sz w:val="23"/>
          <w:szCs w:val="23"/>
        </w:rPr>
        <w:t>Chakraborty</w:t>
      </w:r>
      <w:proofErr w:type="spellEnd"/>
      <w:r>
        <w:rPr>
          <w:rFonts w:ascii="Open Sans" w:hAnsi="Open Sans"/>
          <w:color w:val="444444"/>
          <w:sz w:val="23"/>
          <w:szCs w:val="23"/>
        </w:rPr>
        <w:t>, Vice –Chairperson, Agriculture &amp; rural Development Committee, The Bengal Chamber.</w:t>
      </w:r>
    </w:p>
    <w:p w:rsidR="004A0176" w:rsidRDefault="004A0176" w:rsidP="009F6941">
      <w:pPr>
        <w:spacing w:after="0" w:line="240" w:lineRule="auto"/>
        <w:rPr>
          <w:rFonts w:ascii="Times New Roman" w:hAnsi="Times New Roman"/>
          <w:b/>
          <w:noProof/>
          <w:color w:val="222222"/>
          <w:sz w:val="24"/>
          <w:szCs w:val="24"/>
          <w:shd w:val="clear" w:color="auto" w:fill="FFFFFF"/>
          <w:lang w:val="en-IN" w:eastAsia="en-IN"/>
        </w:rPr>
      </w:pPr>
    </w:p>
    <w:p w:rsidR="00EA2BB5" w:rsidRDefault="00A767F5" w:rsidP="001C1EA3">
      <w:pPr>
        <w:spacing w:after="0" w:line="240" w:lineRule="auto"/>
        <w:ind w:left="1440" w:firstLine="720"/>
        <w:rPr>
          <w:rFonts w:ascii="Times New Roman" w:hAnsi="Times New Roman"/>
          <w:b/>
          <w:noProof/>
          <w:color w:val="222222"/>
          <w:sz w:val="24"/>
          <w:szCs w:val="24"/>
          <w:shd w:val="clear" w:color="auto" w:fill="FFFFFF"/>
          <w:lang w:val="en-IN" w:eastAsia="en-IN"/>
        </w:rPr>
      </w:pPr>
      <w:r>
        <w:rPr>
          <w:rFonts w:ascii="Times New Roman" w:hAnsi="Times New Roman"/>
          <w:b/>
          <w:noProof/>
          <w:color w:val="222222"/>
          <w:sz w:val="24"/>
          <w:szCs w:val="24"/>
          <w:shd w:val="clear" w:color="auto" w:fill="FFFFFF"/>
          <w:lang w:val="en-IN" w:eastAsia="en-IN"/>
        </w:rPr>
        <w:t xml:space="preserve">  </w:t>
      </w:r>
    </w:p>
    <w:p w:rsidR="004A0176" w:rsidRPr="000212B1" w:rsidRDefault="004A0176" w:rsidP="001C1EA3">
      <w:pPr>
        <w:spacing w:after="0" w:line="240" w:lineRule="auto"/>
        <w:ind w:left="1440" w:firstLine="720"/>
        <w:rPr>
          <w:rFonts w:ascii="Times New Roman" w:hAnsi="Times New Roman"/>
          <w:color w:val="222222"/>
          <w:sz w:val="24"/>
          <w:szCs w:val="24"/>
          <w:shd w:val="clear" w:color="auto" w:fill="FFFFFF"/>
        </w:rPr>
      </w:pPr>
    </w:p>
    <w:sectPr w:rsidR="004A0176" w:rsidRPr="000212B1" w:rsidSect="00B24F11">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3D6F"/>
    <w:rsid w:val="000005FC"/>
    <w:rsid w:val="0000337E"/>
    <w:rsid w:val="00003548"/>
    <w:rsid w:val="00005537"/>
    <w:rsid w:val="00005B8C"/>
    <w:rsid w:val="00005D24"/>
    <w:rsid w:val="00007427"/>
    <w:rsid w:val="00007E12"/>
    <w:rsid w:val="000127E1"/>
    <w:rsid w:val="00013F7E"/>
    <w:rsid w:val="00017F2C"/>
    <w:rsid w:val="000212B1"/>
    <w:rsid w:val="0002130E"/>
    <w:rsid w:val="000227CE"/>
    <w:rsid w:val="00023F3E"/>
    <w:rsid w:val="00024CFE"/>
    <w:rsid w:val="00027F55"/>
    <w:rsid w:val="0003363D"/>
    <w:rsid w:val="00034AAB"/>
    <w:rsid w:val="00035C23"/>
    <w:rsid w:val="00040C94"/>
    <w:rsid w:val="000410D2"/>
    <w:rsid w:val="0004491A"/>
    <w:rsid w:val="00051B1E"/>
    <w:rsid w:val="00051E6B"/>
    <w:rsid w:val="00054E32"/>
    <w:rsid w:val="00060838"/>
    <w:rsid w:val="00060D9C"/>
    <w:rsid w:val="0006144A"/>
    <w:rsid w:val="00061716"/>
    <w:rsid w:val="000679D7"/>
    <w:rsid w:val="00071AE7"/>
    <w:rsid w:val="00074925"/>
    <w:rsid w:val="00074B07"/>
    <w:rsid w:val="000765B6"/>
    <w:rsid w:val="00076A31"/>
    <w:rsid w:val="00077178"/>
    <w:rsid w:val="00077471"/>
    <w:rsid w:val="000841AD"/>
    <w:rsid w:val="000852CB"/>
    <w:rsid w:val="00085B57"/>
    <w:rsid w:val="000906DC"/>
    <w:rsid w:val="00091AD5"/>
    <w:rsid w:val="000927D0"/>
    <w:rsid w:val="000929C3"/>
    <w:rsid w:val="000952F5"/>
    <w:rsid w:val="000962F4"/>
    <w:rsid w:val="0009689B"/>
    <w:rsid w:val="000968B2"/>
    <w:rsid w:val="00097E19"/>
    <w:rsid w:val="000A18DF"/>
    <w:rsid w:val="000A26A6"/>
    <w:rsid w:val="000A2D32"/>
    <w:rsid w:val="000A60B1"/>
    <w:rsid w:val="000B072B"/>
    <w:rsid w:val="000B1370"/>
    <w:rsid w:val="000B41C2"/>
    <w:rsid w:val="000B7265"/>
    <w:rsid w:val="000B791E"/>
    <w:rsid w:val="000B7EA2"/>
    <w:rsid w:val="000C0D5C"/>
    <w:rsid w:val="000C696F"/>
    <w:rsid w:val="000D32A5"/>
    <w:rsid w:val="000D5F40"/>
    <w:rsid w:val="000D6EF8"/>
    <w:rsid w:val="000D7BD2"/>
    <w:rsid w:val="000D7FE5"/>
    <w:rsid w:val="000E4EFA"/>
    <w:rsid w:val="000E5F03"/>
    <w:rsid w:val="000E6DD0"/>
    <w:rsid w:val="000F67D2"/>
    <w:rsid w:val="0010070B"/>
    <w:rsid w:val="00100BF4"/>
    <w:rsid w:val="001027D7"/>
    <w:rsid w:val="0010339E"/>
    <w:rsid w:val="0010497B"/>
    <w:rsid w:val="001059F8"/>
    <w:rsid w:val="00110B29"/>
    <w:rsid w:val="00113B5F"/>
    <w:rsid w:val="00114E47"/>
    <w:rsid w:val="00121673"/>
    <w:rsid w:val="00123C3F"/>
    <w:rsid w:val="00125218"/>
    <w:rsid w:val="00125CB9"/>
    <w:rsid w:val="00127A90"/>
    <w:rsid w:val="00127DA5"/>
    <w:rsid w:val="00131ABF"/>
    <w:rsid w:val="001326AB"/>
    <w:rsid w:val="001340F7"/>
    <w:rsid w:val="001348DC"/>
    <w:rsid w:val="00140EE6"/>
    <w:rsid w:val="00141235"/>
    <w:rsid w:val="001413C0"/>
    <w:rsid w:val="001474BB"/>
    <w:rsid w:val="0015061F"/>
    <w:rsid w:val="00152EB8"/>
    <w:rsid w:val="00153538"/>
    <w:rsid w:val="001549C1"/>
    <w:rsid w:val="00154AC8"/>
    <w:rsid w:val="0016350E"/>
    <w:rsid w:val="00167369"/>
    <w:rsid w:val="0017023E"/>
    <w:rsid w:val="00170320"/>
    <w:rsid w:val="00172616"/>
    <w:rsid w:val="00173750"/>
    <w:rsid w:val="00173A52"/>
    <w:rsid w:val="0017478F"/>
    <w:rsid w:val="001775F0"/>
    <w:rsid w:val="0018100C"/>
    <w:rsid w:val="001813A0"/>
    <w:rsid w:val="0018144E"/>
    <w:rsid w:val="00185C37"/>
    <w:rsid w:val="0018667D"/>
    <w:rsid w:val="00192915"/>
    <w:rsid w:val="00194BA0"/>
    <w:rsid w:val="00195104"/>
    <w:rsid w:val="00195344"/>
    <w:rsid w:val="00195D45"/>
    <w:rsid w:val="001963B6"/>
    <w:rsid w:val="001964F8"/>
    <w:rsid w:val="00196616"/>
    <w:rsid w:val="001A1171"/>
    <w:rsid w:val="001A11DD"/>
    <w:rsid w:val="001A2895"/>
    <w:rsid w:val="001A2B50"/>
    <w:rsid w:val="001A42CD"/>
    <w:rsid w:val="001A5F18"/>
    <w:rsid w:val="001A7B21"/>
    <w:rsid w:val="001A7C87"/>
    <w:rsid w:val="001A7D7C"/>
    <w:rsid w:val="001B337E"/>
    <w:rsid w:val="001B3C44"/>
    <w:rsid w:val="001B5788"/>
    <w:rsid w:val="001C1EA3"/>
    <w:rsid w:val="001C1F35"/>
    <w:rsid w:val="001D2144"/>
    <w:rsid w:val="001D4398"/>
    <w:rsid w:val="001D4C4E"/>
    <w:rsid w:val="001D532A"/>
    <w:rsid w:val="001E108D"/>
    <w:rsid w:val="001E1147"/>
    <w:rsid w:val="001E2763"/>
    <w:rsid w:val="001E6C46"/>
    <w:rsid w:val="001E7DAD"/>
    <w:rsid w:val="001E7F72"/>
    <w:rsid w:val="001F3D12"/>
    <w:rsid w:val="001F4225"/>
    <w:rsid w:val="001F6E07"/>
    <w:rsid w:val="001F7D6F"/>
    <w:rsid w:val="002008A6"/>
    <w:rsid w:val="00203C21"/>
    <w:rsid w:val="00205846"/>
    <w:rsid w:val="00206B54"/>
    <w:rsid w:val="0021131D"/>
    <w:rsid w:val="002120FC"/>
    <w:rsid w:val="00212AE0"/>
    <w:rsid w:val="00214373"/>
    <w:rsid w:val="00214E79"/>
    <w:rsid w:val="002150ED"/>
    <w:rsid w:val="00216722"/>
    <w:rsid w:val="00220C72"/>
    <w:rsid w:val="00221764"/>
    <w:rsid w:val="00222A34"/>
    <w:rsid w:val="0022517B"/>
    <w:rsid w:val="002266DD"/>
    <w:rsid w:val="00226DB1"/>
    <w:rsid w:val="00234F33"/>
    <w:rsid w:val="00235E4C"/>
    <w:rsid w:val="002363D1"/>
    <w:rsid w:val="00237A44"/>
    <w:rsid w:val="00241568"/>
    <w:rsid w:val="002415F0"/>
    <w:rsid w:val="002447E7"/>
    <w:rsid w:val="00247A37"/>
    <w:rsid w:val="00252AC2"/>
    <w:rsid w:val="002538CA"/>
    <w:rsid w:val="00255076"/>
    <w:rsid w:val="0025532A"/>
    <w:rsid w:val="0025594A"/>
    <w:rsid w:val="00260563"/>
    <w:rsid w:val="0026228B"/>
    <w:rsid w:val="0026426E"/>
    <w:rsid w:val="00265DA6"/>
    <w:rsid w:val="002712B0"/>
    <w:rsid w:val="00271D36"/>
    <w:rsid w:val="00272AA1"/>
    <w:rsid w:val="00276C7A"/>
    <w:rsid w:val="002776AE"/>
    <w:rsid w:val="002816E4"/>
    <w:rsid w:val="00281843"/>
    <w:rsid w:val="002855E7"/>
    <w:rsid w:val="002866EB"/>
    <w:rsid w:val="002867C2"/>
    <w:rsid w:val="00294515"/>
    <w:rsid w:val="002954E7"/>
    <w:rsid w:val="0029585A"/>
    <w:rsid w:val="002A0BF1"/>
    <w:rsid w:val="002A3A06"/>
    <w:rsid w:val="002A4D68"/>
    <w:rsid w:val="002A5FB7"/>
    <w:rsid w:val="002A773E"/>
    <w:rsid w:val="002B0CC2"/>
    <w:rsid w:val="002B16D2"/>
    <w:rsid w:val="002B3A5B"/>
    <w:rsid w:val="002B4217"/>
    <w:rsid w:val="002C2424"/>
    <w:rsid w:val="002C5164"/>
    <w:rsid w:val="002C5EEB"/>
    <w:rsid w:val="002C60F9"/>
    <w:rsid w:val="002C63DB"/>
    <w:rsid w:val="002C74D1"/>
    <w:rsid w:val="002C7AD6"/>
    <w:rsid w:val="002D043F"/>
    <w:rsid w:val="002D1267"/>
    <w:rsid w:val="002D1499"/>
    <w:rsid w:val="002D66D0"/>
    <w:rsid w:val="002D684E"/>
    <w:rsid w:val="002E1EA4"/>
    <w:rsid w:val="002E293C"/>
    <w:rsid w:val="002E2FAF"/>
    <w:rsid w:val="002E34A7"/>
    <w:rsid w:val="002E3DB8"/>
    <w:rsid w:val="002E58A1"/>
    <w:rsid w:val="002E712F"/>
    <w:rsid w:val="002F50C4"/>
    <w:rsid w:val="002F63E9"/>
    <w:rsid w:val="002F663D"/>
    <w:rsid w:val="002F6B36"/>
    <w:rsid w:val="003005F4"/>
    <w:rsid w:val="00300A37"/>
    <w:rsid w:val="00300AAE"/>
    <w:rsid w:val="00300D3E"/>
    <w:rsid w:val="0030358B"/>
    <w:rsid w:val="00313EB9"/>
    <w:rsid w:val="00314DE9"/>
    <w:rsid w:val="00314E24"/>
    <w:rsid w:val="00314F17"/>
    <w:rsid w:val="00317EA7"/>
    <w:rsid w:val="00323384"/>
    <w:rsid w:val="003248D4"/>
    <w:rsid w:val="003310E9"/>
    <w:rsid w:val="00333E91"/>
    <w:rsid w:val="0033515E"/>
    <w:rsid w:val="00335CD3"/>
    <w:rsid w:val="00335E56"/>
    <w:rsid w:val="00337C57"/>
    <w:rsid w:val="00344FC0"/>
    <w:rsid w:val="003464F5"/>
    <w:rsid w:val="003469D8"/>
    <w:rsid w:val="00353BED"/>
    <w:rsid w:val="003548FA"/>
    <w:rsid w:val="00354E73"/>
    <w:rsid w:val="00360100"/>
    <w:rsid w:val="00363530"/>
    <w:rsid w:val="00363903"/>
    <w:rsid w:val="0036438A"/>
    <w:rsid w:val="0036675F"/>
    <w:rsid w:val="00370330"/>
    <w:rsid w:val="00372741"/>
    <w:rsid w:val="00373D6F"/>
    <w:rsid w:val="0037462F"/>
    <w:rsid w:val="00375512"/>
    <w:rsid w:val="00375653"/>
    <w:rsid w:val="00376CD5"/>
    <w:rsid w:val="00376E2A"/>
    <w:rsid w:val="0037722C"/>
    <w:rsid w:val="003844C3"/>
    <w:rsid w:val="00385CFC"/>
    <w:rsid w:val="00386822"/>
    <w:rsid w:val="003868E4"/>
    <w:rsid w:val="00391B5B"/>
    <w:rsid w:val="0039252B"/>
    <w:rsid w:val="00392702"/>
    <w:rsid w:val="00392757"/>
    <w:rsid w:val="003938B6"/>
    <w:rsid w:val="00393D39"/>
    <w:rsid w:val="0039419B"/>
    <w:rsid w:val="00394D3A"/>
    <w:rsid w:val="00395298"/>
    <w:rsid w:val="00395305"/>
    <w:rsid w:val="003A0908"/>
    <w:rsid w:val="003A235D"/>
    <w:rsid w:val="003A6168"/>
    <w:rsid w:val="003A6D27"/>
    <w:rsid w:val="003B0BD4"/>
    <w:rsid w:val="003B2147"/>
    <w:rsid w:val="003B3984"/>
    <w:rsid w:val="003B413F"/>
    <w:rsid w:val="003B52F5"/>
    <w:rsid w:val="003B5897"/>
    <w:rsid w:val="003B5DDA"/>
    <w:rsid w:val="003B7814"/>
    <w:rsid w:val="003C386B"/>
    <w:rsid w:val="003C3CE5"/>
    <w:rsid w:val="003D17D9"/>
    <w:rsid w:val="003D3795"/>
    <w:rsid w:val="003E4B7B"/>
    <w:rsid w:val="003E6376"/>
    <w:rsid w:val="003F0BF2"/>
    <w:rsid w:val="003F1580"/>
    <w:rsid w:val="003F357B"/>
    <w:rsid w:val="003F3D2E"/>
    <w:rsid w:val="003F50CD"/>
    <w:rsid w:val="003F6740"/>
    <w:rsid w:val="00402D17"/>
    <w:rsid w:val="00404E4F"/>
    <w:rsid w:val="0040619C"/>
    <w:rsid w:val="0041342A"/>
    <w:rsid w:val="0041425F"/>
    <w:rsid w:val="0041596A"/>
    <w:rsid w:val="004219A7"/>
    <w:rsid w:val="00423A14"/>
    <w:rsid w:val="00426689"/>
    <w:rsid w:val="00426934"/>
    <w:rsid w:val="00427EDC"/>
    <w:rsid w:val="00430034"/>
    <w:rsid w:val="0043021A"/>
    <w:rsid w:val="0043070E"/>
    <w:rsid w:val="004334F6"/>
    <w:rsid w:val="00435F5B"/>
    <w:rsid w:val="004407AA"/>
    <w:rsid w:val="004416FC"/>
    <w:rsid w:val="00441BC8"/>
    <w:rsid w:val="00443F85"/>
    <w:rsid w:val="0044745F"/>
    <w:rsid w:val="00447950"/>
    <w:rsid w:val="00451549"/>
    <w:rsid w:val="00452BE9"/>
    <w:rsid w:val="00454674"/>
    <w:rsid w:val="00457F45"/>
    <w:rsid w:val="004614F3"/>
    <w:rsid w:val="004662DA"/>
    <w:rsid w:val="00470168"/>
    <w:rsid w:val="00471481"/>
    <w:rsid w:val="00471D3A"/>
    <w:rsid w:val="00472D14"/>
    <w:rsid w:val="00473430"/>
    <w:rsid w:val="00475178"/>
    <w:rsid w:val="004756CF"/>
    <w:rsid w:val="0048285F"/>
    <w:rsid w:val="004828D3"/>
    <w:rsid w:val="004833EB"/>
    <w:rsid w:val="00485029"/>
    <w:rsid w:val="00487796"/>
    <w:rsid w:val="00492571"/>
    <w:rsid w:val="004929A5"/>
    <w:rsid w:val="00493E9E"/>
    <w:rsid w:val="00495E76"/>
    <w:rsid w:val="004A0176"/>
    <w:rsid w:val="004A0E9B"/>
    <w:rsid w:val="004A15F3"/>
    <w:rsid w:val="004A16B2"/>
    <w:rsid w:val="004A3A03"/>
    <w:rsid w:val="004A4CC6"/>
    <w:rsid w:val="004A567D"/>
    <w:rsid w:val="004A581B"/>
    <w:rsid w:val="004B0F42"/>
    <w:rsid w:val="004B1B37"/>
    <w:rsid w:val="004B1C24"/>
    <w:rsid w:val="004B3044"/>
    <w:rsid w:val="004B6731"/>
    <w:rsid w:val="004B738A"/>
    <w:rsid w:val="004C1370"/>
    <w:rsid w:val="004C4098"/>
    <w:rsid w:val="004C7052"/>
    <w:rsid w:val="004D2E40"/>
    <w:rsid w:val="004D3A08"/>
    <w:rsid w:val="004D3AB7"/>
    <w:rsid w:val="004D50D6"/>
    <w:rsid w:val="004D52E3"/>
    <w:rsid w:val="004D742F"/>
    <w:rsid w:val="004D74C5"/>
    <w:rsid w:val="004E0F34"/>
    <w:rsid w:val="004E1CEC"/>
    <w:rsid w:val="004E3CCD"/>
    <w:rsid w:val="004E7D75"/>
    <w:rsid w:val="004E7FF1"/>
    <w:rsid w:val="004F0291"/>
    <w:rsid w:val="004F0EBB"/>
    <w:rsid w:val="004F39C3"/>
    <w:rsid w:val="004F4108"/>
    <w:rsid w:val="004F5F45"/>
    <w:rsid w:val="004F716D"/>
    <w:rsid w:val="00502408"/>
    <w:rsid w:val="00502EB3"/>
    <w:rsid w:val="00503132"/>
    <w:rsid w:val="005064D3"/>
    <w:rsid w:val="00511470"/>
    <w:rsid w:val="00515B15"/>
    <w:rsid w:val="00516914"/>
    <w:rsid w:val="00516FF4"/>
    <w:rsid w:val="005172E5"/>
    <w:rsid w:val="0052097C"/>
    <w:rsid w:val="00524CCE"/>
    <w:rsid w:val="005277B1"/>
    <w:rsid w:val="00532768"/>
    <w:rsid w:val="005364D6"/>
    <w:rsid w:val="00536564"/>
    <w:rsid w:val="00536F22"/>
    <w:rsid w:val="0054023B"/>
    <w:rsid w:val="005403D1"/>
    <w:rsid w:val="005426B8"/>
    <w:rsid w:val="0054568C"/>
    <w:rsid w:val="00547914"/>
    <w:rsid w:val="00550A29"/>
    <w:rsid w:val="00551DC0"/>
    <w:rsid w:val="00553634"/>
    <w:rsid w:val="00553996"/>
    <w:rsid w:val="00554A4B"/>
    <w:rsid w:val="0055654B"/>
    <w:rsid w:val="005567FF"/>
    <w:rsid w:val="00557883"/>
    <w:rsid w:val="00557C81"/>
    <w:rsid w:val="0056190B"/>
    <w:rsid w:val="00562D2B"/>
    <w:rsid w:val="005634AE"/>
    <w:rsid w:val="00564520"/>
    <w:rsid w:val="00565E93"/>
    <w:rsid w:val="0056609F"/>
    <w:rsid w:val="005660F0"/>
    <w:rsid w:val="005700CF"/>
    <w:rsid w:val="00571E13"/>
    <w:rsid w:val="0057331D"/>
    <w:rsid w:val="005765C5"/>
    <w:rsid w:val="005776B2"/>
    <w:rsid w:val="005841D6"/>
    <w:rsid w:val="00584A89"/>
    <w:rsid w:val="00585731"/>
    <w:rsid w:val="00585A8E"/>
    <w:rsid w:val="0058713B"/>
    <w:rsid w:val="00587A77"/>
    <w:rsid w:val="00592E64"/>
    <w:rsid w:val="00597307"/>
    <w:rsid w:val="00597C7D"/>
    <w:rsid w:val="005A1B6B"/>
    <w:rsid w:val="005A3389"/>
    <w:rsid w:val="005B0879"/>
    <w:rsid w:val="005B0B5C"/>
    <w:rsid w:val="005B1CB5"/>
    <w:rsid w:val="005B2E80"/>
    <w:rsid w:val="005C0F57"/>
    <w:rsid w:val="005C2826"/>
    <w:rsid w:val="005C2DA5"/>
    <w:rsid w:val="005C2E0A"/>
    <w:rsid w:val="005D5C3D"/>
    <w:rsid w:val="005E0E96"/>
    <w:rsid w:val="005E18D1"/>
    <w:rsid w:val="005E39BB"/>
    <w:rsid w:val="005E4645"/>
    <w:rsid w:val="005E6DBA"/>
    <w:rsid w:val="005F013E"/>
    <w:rsid w:val="005F28A8"/>
    <w:rsid w:val="005F2CFB"/>
    <w:rsid w:val="005F3F38"/>
    <w:rsid w:val="005F4CDF"/>
    <w:rsid w:val="005F792D"/>
    <w:rsid w:val="006008D8"/>
    <w:rsid w:val="0060109F"/>
    <w:rsid w:val="006037F7"/>
    <w:rsid w:val="00605976"/>
    <w:rsid w:val="0060735D"/>
    <w:rsid w:val="00610AEE"/>
    <w:rsid w:val="00610CA2"/>
    <w:rsid w:val="00611898"/>
    <w:rsid w:val="00620892"/>
    <w:rsid w:val="006218FA"/>
    <w:rsid w:val="00622D88"/>
    <w:rsid w:val="006238D9"/>
    <w:rsid w:val="006261B1"/>
    <w:rsid w:val="00630EF2"/>
    <w:rsid w:val="006349E8"/>
    <w:rsid w:val="00635EDC"/>
    <w:rsid w:val="006369D2"/>
    <w:rsid w:val="00637287"/>
    <w:rsid w:val="006415DD"/>
    <w:rsid w:val="00641B39"/>
    <w:rsid w:val="00642B5A"/>
    <w:rsid w:val="00643AF1"/>
    <w:rsid w:val="00643DE7"/>
    <w:rsid w:val="00647213"/>
    <w:rsid w:val="006521DF"/>
    <w:rsid w:val="0065298D"/>
    <w:rsid w:val="00653493"/>
    <w:rsid w:val="00655AAC"/>
    <w:rsid w:val="00656EBD"/>
    <w:rsid w:val="006603F1"/>
    <w:rsid w:val="00662F6F"/>
    <w:rsid w:val="00663ADF"/>
    <w:rsid w:val="00664BEF"/>
    <w:rsid w:val="00664F0F"/>
    <w:rsid w:val="00664FC7"/>
    <w:rsid w:val="006659B5"/>
    <w:rsid w:val="00666C45"/>
    <w:rsid w:val="0066713E"/>
    <w:rsid w:val="00672A77"/>
    <w:rsid w:val="00674A3C"/>
    <w:rsid w:val="00674D92"/>
    <w:rsid w:val="00674DD9"/>
    <w:rsid w:val="0067553A"/>
    <w:rsid w:val="00676E21"/>
    <w:rsid w:val="00683A34"/>
    <w:rsid w:val="00684E15"/>
    <w:rsid w:val="00691BC4"/>
    <w:rsid w:val="00693527"/>
    <w:rsid w:val="0069396C"/>
    <w:rsid w:val="00695622"/>
    <w:rsid w:val="00697A00"/>
    <w:rsid w:val="00697EBD"/>
    <w:rsid w:val="006A1FC5"/>
    <w:rsid w:val="006A3D86"/>
    <w:rsid w:val="006A3DC0"/>
    <w:rsid w:val="006A524A"/>
    <w:rsid w:val="006B1DCD"/>
    <w:rsid w:val="006B4E17"/>
    <w:rsid w:val="006C63A5"/>
    <w:rsid w:val="006C6A62"/>
    <w:rsid w:val="006C7762"/>
    <w:rsid w:val="006D148B"/>
    <w:rsid w:val="006D319E"/>
    <w:rsid w:val="006D3D50"/>
    <w:rsid w:val="006D3D62"/>
    <w:rsid w:val="006D406C"/>
    <w:rsid w:val="006D5B88"/>
    <w:rsid w:val="006D6B47"/>
    <w:rsid w:val="006D6C99"/>
    <w:rsid w:val="006E2DD8"/>
    <w:rsid w:val="006F023C"/>
    <w:rsid w:val="006F4CD2"/>
    <w:rsid w:val="0070153E"/>
    <w:rsid w:val="007030B2"/>
    <w:rsid w:val="00703CBB"/>
    <w:rsid w:val="00704122"/>
    <w:rsid w:val="00707147"/>
    <w:rsid w:val="007073B6"/>
    <w:rsid w:val="00707447"/>
    <w:rsid w:val="00712B0D"/>
    <w:rsid w:val="00712EF4"/>
    <w:rsid w:val="00717B89"/>
    <w:rsid w:val="00723258"/>
    <w:rsid w:val="00723ACE"/>
    <w:rsid w:val="00727B97"/>
    <w:rsid w:val="00734704"/>
    <w:rsid w:val="007362E4"/>
    <w:rsid w:val="007371B7"/>
    <w:rsid w:val="00741868"/>
    <w:rsid w:val="007439B9"/>
    <w:rsid w:val="00743C2C"/>
    <w:rsid w:val="0074540D"/>
    <w:rsid w:val="00750D8F"/>
    <w:rsid w:val="0075117F"/>
    <w:rsid w:val="0075275B"/>
    <w:rsid w:val="00753D42"/>
    <w:rsid w:val="00754388"/>
    <w:rsid w:val="00754F3F"/>
    <w:rsid w:val="007560D7"/>
    <w:rsid w:val="007604E5"/>
    <w:rsid w:val="007618F3"/>
    <w:rsid w:val="007623A4"/>
    <w:rsid w:val="007630A9"/>
    <w:rsid w:val="00764E05"/>
    <w:rsid w:val="007674A6"/>
    <w:rsid w:val="00770F49"/>
    <w:rsid w:val="00771D25"/>
    <w:rsid w:val="00771F15"/>
    <w:rsid w:val="00772A8C"/>
    <w:rsid w:val="007735EA"/>
    <w:rsid w:val="007758F0"/>
    <w:rsid w:val="00776C01"/>
    <w:rsid w:val="00777341"/>
    <w:rsid w:val="0078002D"/>
    <w:rsid w:val="00781C57"/>
    <w:rsid w:val="00786ABC"/>
    <w:rsid w:val="00790238"/>
    <w:rsid w:val="007923A7"/>
    <w:rsid w:val="00793415"/>
    <w:rsid w:val="00794575"/>
    <w:rsid w:val="00796ED4"/>
    <w:rsid w:val="007971FF"/>
    <w:rsid w:val="00797938"/>
    <w:rsid w:val="007A010B"/>
    <w:rsid w:val="007A288C"/>
    <w:rsid w:val="007A36C0"/>
    <w:rsid w:val="007A63CA"/>
    <w:rsid w:val="007B0D95"/>
    <w:rsid w:val="007B16B4"/>
    <w:rsid w:val="007B29B1"/>
    <w:rsid w:val="007B6CEF"/>
    <w:rsid w:val="007C05F6"/>
    <w:rsid w:val="007C10F0"/>
    <w:rsid w:val="007C28E2"/>
    <w:rsid w:val="007C44CB"/>
    <w:rsid w:val="007C6D28"/>
    <w:rsid w:val="007D0658"/>
    <w:rsid w:val="007D444B"/>
    <w:rsid w:val="007D4614"/>
    <w:rsid w:val="007D64C4"/>
    <w:rsid w:val="007D70C1"/>
    <w:rsid w:val="007D7545"/>
    <w:rsid w:val="007D7998"/>
    <w:rsid w:val="007D7D45"/>
    <w:rsid w:val="007E1B5E"/>
    <w:rsid w:val="007E2B80"/>
    <w:rsid w:val="007E5C18"/>
    <w:rsid w:val="007E6807"/>
    <w:rsid w:val="007E68C7"/>
    <w:rsid w:val="007F232D"/>
    <w:rsid w:val="007F362B"/>
    <w:rsid w:val="00800A74"/>
    <w:rsid w:val="00801CC9"/>
    <w:rsid w:val="00801E90"/>
    <w:rsid w:val="00802906"/>
    <w:rsid w:val="00803948"/>
    <w:rsid w:val="00805D96"/>
    <w:rsid w:val="00806333"/>
    <w:rsid w:val="00807BE8"/>
    <w:rsid w:val="00817211"/>
    <w:rsid w:val="008178C1"/>
    <w:rsid w:val="00820D83"/>
    <w:rsid w:val="00823AEB"/>
    <w:rsid w:val="00827682"/>
    <w:rsid w:val="00827822"/>
    <w:rsid w:val="00830599"/>
    <w:rsid w:val="00832CCC"/>
    <w:rsid w:val="00833FCC"/>
    <w:rsid w:val="008365C3"/>
    <w:rsid w:val="00837F9A"/>
    <w:rsid w:val="0084035E"/>
    <w:rsid w:val="0084119E"/>
    <w:rsid w:val="00841F23"/>
    <w:rsid w:val="00842578"/>
    <w:rsid w:val="008427B3"/>
    <w:rsid w:val="008442ED"/>
    <w:rsid w:val="00853E90"/>
    <w:rsid w:val="008541F9"/>
    <w:rsid w:val="008568FA"/>
    <w:rsid w:val="008607D6"/>
    <w:rsid w:val="00860EF0"/>
    <w:rsid w:val="0086202E"/>
    <w:rsid w:val="008629D2"/>
    <w:rsid w:val="0086661A"/>
    <w:rsid w:val="008676D7"/>
    <w:rsid w:val="008713F4"/>
    <w:rsid w:val="00872CEB"/>
    <w:rsid w:val="00874BA1"/>
    <w:rsid w:val="00875464"/>
    <w:rsid w:val="00875D25"/>
    <w:rsid w:val="00882556"/>
    <w:rsid w:val="00883F52"/>
    <w:rsid w:val="00884D59"/>
    <w:rsid w:val="008870EA"/>
    <w:rsid w:val="00891073"/>
    <w:rsid w:val="008A1C2F"/>
    <w:rsid w:val="008A1FCB"/>
    <w:rsid w:val="008A2325"/>
    <w:rsid w:val="008A4DEA"/>
    <w:rsid w:val="008B015D"/>
    <w:rsid w:val="008B0A0C"/>
    <w:rsid w:val="008B4DB5"/>
    <w:rsid w:val="008B568F"/>
    <w:rsid w:val="008B73E7"/>
    <w:rsid w:val="008C0584"/>
    <w:rsid w:val="008C35C4"/>
    <w:rsid w:val="008C4421"/>
    <w:rsid w:val="008C5E26"/>
    <w:rsid w:val="008C6334"/>
    <w:rsid w:val="008C6953"/>
    <w:rsid w:val="008C76D3"/>
    <w:rsid w:val="008D1622"/>
    <w:rsid w:val="008D1C37"/>
    <w:rsid w:val="008D48E2"/>
    <w:rsid w:val="008D5728"/>
    <w:rsid w:val="008D5C76"/>
    <w:rsid w:val="008D67A6"/>
    <w:rsid w:val="008E09F8"/>
    <w:rsid w:val="008E126F"/>
    <w:rsid w:val="008E4DF9"/>
    <w:rsid w:val="008F11AA"/>
    <w:rsid w:val="008F1D78"/>
    <w:rsid w:val="008F2787"/>
    <w:rsid w:val="008F2EE2"/>
    <w:rsid w:val="008F3E7C"/>
    <w:rsid w:val="008F48DD"/>
    <w:rsid w:val="00900A46"/>
    <w:rsid w:val="00901170"/>
    <w:rsid w:val="00901318"/>
    <w:rsid w:val="00901EBE"/>
    <w:rsid w:val="00902576"/>
    <w:rsid w:val="009026F3"/>
    <w:rsid w:val="00903169"/>
    <w:rsid w:val="00903CA5"/>
    <w:rsid w:val="00904203"/>
    <w:rsid w:val="009044D3"/>
    <w:rsid w:val="00905B58"/>
    <w:rsid w:val="00905F4D"/>
    <w:rsid w:val="00912165"/>
    <w:rsid w:val="00912184"/>
    <w:rsid w:val="009121E0"/>
    <w:rsid w:val="00912E9C"/>
    <w:rsid w:val="00915D1D"/>
    <w:rsid w:val="00916234"/>
    <w:rsid w:val="00922BCB"/>
    <w:rsid w:val="009244AA"/>
    <w:rsid w:val="00924DF7"/>
    <w:rsid w:val="00926D9D"/>
    <w:rsid w:val="009278B4"/>
    <w:rsid w:val="0093512F"/>
    <w:rsid w:val="00937229"/>
    <w:rsid w:val="00941B94"/>
    <w:rsid w:val="00941F92"/>
    <w:rsid w:val="00943AE6"/>
    <w:rsid w:val="0094556A"/>
    <w:rsid w:val="00945A7F"/>
    <w:rsid w:val="00946059"/>
    <w:rsid w:val="009504C4"/>
    <w:rsid w:val="00952D50"/>
    <w:rsid w:val="0095609F"/>
    <w:rsid w:val="009613E0"/>
    <w:rsid w:val="009629B6"/>
    <w:rsid w:val="0096399F"/>
    <w:rsid w:val="0096651E"/>
    <w:rsid w:val="009717B1"/>
    <w:rsid w:val="00972F35"/>
    <w:rsid w:val="00975630"/>
    <w:rsid w:val="0097651E"/>
    <w:rsid w:val="00976E96"/>
    <w:rsid w:val="0097777F"/>
    <w:rsid w:val="00977ABB"/>
    <w:rsid w:val="009862AD"/>
    <w:rsid w:val="00993C19"/>
    <w:rsid w:val="00993DEB"/>
    <w:rsid w:val="009A0378"/>
    <w:rsid w:val="009A0E46"/>
    <w:rsid w:val="009A121B"/>
    <w:rsid w:val="009A534A"/>
    <w:rsid w:val="009B1742"/>
    <w:rsid w:val="009B2167"/>
    <w:rsid w:val="009B2BF6"/>
    <w:rsid w:val="009B3269"/>
    <w:rsid w:val="009B7D2E"/>
    <w:rsid w:val="009C14AA"/>
    <w:rsid w:val="009C15C8"/>
    <w:rsid w:val="009C18B7"/>
    <w:rsid w:val="009C39AF"/>
    <w:rsid w:val="009C6870"/>
    <w:rsid w:val="009C7A29"/>
    <w:rsid w:val="009D2952"/>
    <w:rsid w:val="009D350D"/>
    <w:rsid w:val="009D4766"/>
    <w:rsid w:val="009D4A07"/>
    <w:rsid w:val="009D55F6"/>
    <w:rsid w:val="009D6975"/>
    <w:rsid w:val="009D786D"/>
    <w:rsid w:val="009E22B1"/>
    <w:rsid w:val="009E7AB3"/>
    <w:rsid w:val="009F0BC0"/>
    <w:rsid w:val="009F1147"/>
    <w:rsid w:val="009F1675"/>
    <w:rsid w:val="009F6941"/>
    <w:rsid w:val="00A01355"/>
    <w:rsid w:val="00A01C92"/>
    <w:rsid w:val="00A07787"/>
    <w:rsid w:val="00A12571"/>
    <w:rsid w:val="00A15A33"/>
    <w:rsid w:val="00A16000"/>
    <w:rsid w:val="00A16CF7"/>
    <w:rsid w:val="00A2127C"/>
    <w:rsid w:val="00A21EF8"/>
    <w:rsid w:val="00A22811"/>
    <w:rsid w:val="00A22F47"/>
    <w:rsid w:val="00A23549"/>
    <w:rsid w:val="00A23FEC"/>
    <w:rsid w:val="00A3714E"/>
    <w:rsid w:val="00A4210C"/>
    <w:rsid w:val="00A43CD3"/>
    <w:rsid w:val="00A4528F"/>
    <w:rsid w:val="00A503E9"/>
    <w:rsid w:val="00A52175"/>
    <w:rsid w:val="00A5482A"/>
    <w:rsid w:val="00A55314"/>
    <w:rsid w:val="00A56439"/>
    <w:rsid w:val="00A57B08"/>
    <w:rsid w:val="00A618D4"/>
    <w:rsid w:val="00A619FB"/>
    <w:rsid w:val="00A6239B"/>
    <w:rsid w:val="00A6296E"/>
    <w:rsid w:val="00A73EDE"/>
    <w:rsid w:val="00A75F06"/>
    <w:rsid w:val="00A767F5"/>
    <w:rsid w:val="00A8096A"/>
    <w:rsid w:val="00A813C3"/>
    <w:rsid w:val="00A8356F"/>
    <w:rsid w:val="00A848B6"/>
    <w:rsid w:val="00A85342"/>
    <w:rsid w:val="00A854FD"/>
    <w:rsid w:val="00A87482"/>
    <w:rsid w:val="00A87BFE"/>
    <w:rsid w:val="00A87F78"/>
    <w:rsid w:val="00A91C76"/>
    <w:rsid w:val="00A9371F"/>
    <w:rsid w:val="00A93935"/>
    <w:rsid w:val="00A96742"/>
    <w:rsid w:val="00AA01AC"/>
    <w:rsid w:val="00AA03D1"/>
    <w:rsid w:val="00AA29A6"/>
    <w:rsid w:val="00AA2FF4"/>
    <w:rsid w:val="00AA564D"/>
    <w:rsid w:val="00AA64FD"/>
    <w:rsid w:val="00AA66EF"/>
    <w:rsid w:val="00AA6D54"/>
    <w:rsid w:val="00AA7CDD"/>
    <w:rsid w:val="00AA7EDD"/>
    <w:rsid w:val="00AB0484"/>
    <w:rsid w:val="00AB1E99"/>
    <w:rsid w:val="00AB2314"/>
    <w:rsid w:val="00AB2E5C"/>
    <w:rsid w:val="00AB68D5"/>
    <w:rsid w:val="00AC4298"/>
    <w:rsid w:val="00AC4394"/>
    <w:rsid w:val="00AC64D3"/>
    <w:rsid w:val="00AD0BCE"/>
    <w:rsid w:val="00AD57DB"/>
    <w:rsid w:val="00AF1541"/>
    <w:rsid w:val="00AF19A2"/>
    <w:rsid w:val="00AF387B"/>
    <w:rsid w:val="00AF505D"/>
    <w:rsid w:val="00AF66A9"/>
    <w:rsid w:val="00AF6EAA"/>
    <w:rsid w:val="00AF759E"/>
    <w:rsid w:val="00AF75EB"/>
    <w:rsid w:val="00B02120"/>
    <w:rsid w:val="00B04343"/>
    <w:rsid w:val="00B04B68"/>
    <w:rsid w:val="00B06F3D"/>
    <w:rsid w:val="00B07DC3"/>
    <w:rsid w:val="00B07F04"/>
    <w:rsid w:val="00B1197C"/>
    <w:rsid w:val="00B11B3F"/>
    <w:rsid w:val="00B1346C"/>
    <w:rsid w:val="00B15385"/>
    <w:rsid w:val="00B16AE3"/>
    <w:rsid w:val="00B17609"/>
    <w:rsid w:val="00B203A4"/>
    <w:rsid w:val="00B213F4"/>
    <w:rsid w:val="00B21FD6"/>
    <w:rsid w:val="00B22FE4"/>
    <w:rsid w:val="00B24F11"/>
    <w:rsid w:val="00B263F5"/>
    <w:rsid w:val="00B26921"/>
    <w:rsid w:val="00B26EA7"/>
    <w:rsid w:val="00B30988"/>
    <w:rsid w:val="00B337E3"/>
    <w:rsid w:val="00B347CB"/>
    <w:rsid w:val="00B364E1"/>
    <w:rsid w:val="00B365DF"/>
    <w:rsid w:val="00B455DC"/>
    <w:rsid w:val="00B46943"/>
    <w:rsid w:val="00B50F4B"/>
    <w:rsid w:val="00B562E5"/>
    <w:rsid w:val="00B565A9"/>
    <w:rsid w:val="00B6037E"/>
    <w:rsid w:val="00B61AE6"/>
    <w:rsid w:val="00B6275E"/>
    <w:rsid w:val="00B74B44"/>
    <w:rsid w:val="00B74B7C"/>
    <w:rsid w:val="00B7592D"/>
    <w:rsid w:val="00B76AA8"/>
    <w:rsid w:val="00B77367"/>
    <w:rsid w:val="00B81546"/>
    <w:rsid w:val="00B9496E"/>
    <w:rsid w:val="00B94ABE"/>
    <w:rsid w:val="00B94D94"/>
    <w:rsid w:val="00B95858"/>
    <w:rsid w:val="00B9639F"/>
    <w:rsid w:val="00BA2165"/>
    <w:rsid w:val="00BA5E2B"/>
    <w:rsid w:val="00BA6032"/>
    <w:rsid w:val="00BA676F"/>
    <w:rsid w:val="00BA6972"/>
    <w:rsid w:val="00BA7A70"/>
    <w:rsid w:val="00BB3C28"/>
    <w:rsid w:val="00BB3C56"/>
    <w:rsid w:val="00BB4054"/>
    <w:rsid w:val="00BB5256"/>
    <w:rsid w:val="00BB55A6"/>
    <w:rsid w:val="00BB5D52"/>
    <w:rsid w:val="00BB77C1"/>
    <w:rsid w:val="00BD0988"/>
    <w:rsid w:val="00BD1344"/>
    <w:rsid w:val="00BD3842"/>
    <w:rsid w:val="00BD46F1"/>
    <w:rsid w:val="00BD5647"/>
    <w:rsid w:val="00BD5C72"/>
    <w:rsid w:val="00BD5F2B"/>
    <w:rsid w:val="00BD6D73"/>
    <w:rsid w:val="00BE01F7"/>
    <w:rsid w:val="00BE06A2"/>
    <w:rsid w:val="00BE1B91"/>
    <w:rsid w:val="00BE2C69"/>
    <w:rsid w:val="00BF1627"/>
    <w:rsid w:val="00BF188F"/>
    <w:rsid w:val="00BF1E26"/>
    <w:rsid w:val="00BF55DE"/>
    <w:rsid w:val="00BF60FA"/>
    <w:rsid w:val="00C02A2C"/>
    <w:rsid w:val="00C04779"/>
    <w:rsid w:val="00C05713"/>
    <w:rsid w:val="00C06666"/>
    <w:rsid w:val="00C11721"/>
    <w:rsid w:val="00C13751"/>
    <w:rsid w:val="00C1570F"/>
    <w:rsid w:val="00C15D39"/>
    <w:rsid w:val="00C15D56"/>
    <w:rsid w:val="00C16141"/>
    <w:rsid w:val="00C20171"/>
    <w:rsid w:val="00C23D30"/>
    <w:rsid w:val="00C2740D"/>
    <w:rsid w:val="00C32370"/>
    <w:rsid w:val="00C323D6"/>
    <w:rsid w:val="00C33152"/>
    <w:rsid w:val="00C34308"/>
    <w:rsid w:val="00C36E34"/>
    <w:rsid w:val="00C413FE"/>
    <w:rsid w:val="00C41C4A"/>
    <w:rsid w:val="00C41ED7"/>
    <w:rsid w:val="00C42A68"/>
    <w:rsid w:val="00C43052"/>
    <w:rsid w:val="00C445E5"/>
    <w:rsid w:val="00C44A76"/>
    <w:rsid w:val="00C45CA2"/>
    <w:rsid w:val="00C46BE4"/>
    <w:rsid w:val="00C47E2C"/>
    <w:rsid w:val="00C51B9B"/>
    <w:rsid w:val="00C544C3"/>
    <w:rsid w:val="00C54DE2"/>
    <w:rsid w:val="00C56300"/>
    <w:rsid w:val="00C56790"/>
    <w:rsid w:val="00C56FAC"/>
    <w:rsid w:val="00C61D4E"/>
    <w:rsid w:val="00C6212B"/>
    <w:rsid w:val="00C63105"/>
    <w:rsid w:val="00C647B5"/>
    <w:rsid w:val="00C6489F"/>
    <w:rsid w:val="00C65035"/>
    <w:rsid w:val="00C65625"/>
    <w:rsid w:val="00C656D1"/>
    <w:rsid w:val="00C66989"/>
    <w:rsid w:val="00C6706A"/>
    <w:rsid w:val="00C7092A"/>
    <w:rsid w:val="00C70934"/>
    <w:rsid w:val="00C72D98"/>
    <w:rsid w:val="00C7669D"/>
    <w:rsid w:val="00C80AD6"/>
    <w:rsid w:val="00C84558"/>
    <w:rsid w:val="00C846AA"/>
    <w:rsid w:val="00C848E2"/>
    <w:rsid w:val="00C86F8A"/>
    <w:rsid w:val="00C92EDB"/>
    <w:rsid w:val="00C95F9F"/>
    <w:rsid w:val="00CA017C"/>
    <w:rsid w:val="00CA4231"/>
    <w:rsid w:val="00CA55E6"/>
    <w:rsid w:val="00CA6494"/>
    <w:rsid w:val="00CB0F96"/>
    <w:rsid w:val="00CB181E"/>
    <w:rsid w:val="00CB3699"/>
    <w:rsid w:val="00CB47D7"/>
    <w:rsid w:val="00CB4831"/>
    <w:rsid w:val="00CB4EE4"/>
    <w:rsid w:val="00CC003D"/>
    <w:rsid w:val="00CC0C9C"/>
    <w:rsid w:val="00CC2E82"/>
    <w:rsid w:val="00CC580F"/>
    <w:rsid w:val="00CC69EA"/>
    <w:rsid w:val="00CD037D"/>
    <w:rsid w:val="00CD1C7E"/>
    <w:rsid w:val="00CD5F1A"/>
    <w:rsid w:val="00CD7AC8"/>
    <w:rsid w:val="00CE00AA"/>
    <w:rsid w:val="00CE0F70"/>
    <w:rsid w:val="00CE4509"/>
    <w:rsid w:val="00CE4840"/>
    <w:rsid w:val="00CE590B"/>
    <w:rsid w:val="00CE5C72"/>
    <w:rsid w:val="00CE60D9"/>
    <w:rsid w:val="00CE654B"/>
    <w:rsid w:val="00CE73A2"/>
    <w:rsid w:val="00CE7CA8"/>
    <w:rsid w:val="00CF151B"/>
    <w:rsid w:val="00CF1F0F"/>
    <w:rsid w:val="00CF51DE"/>
    <w:rsid w:val="00D00818"/>
    <w:rsid w:val="00D00CDB"/>
    <w:rsid w:val="00D03623"/>
    <w:rsid w:val="00D03647"/>
    <w:rsid w:val="00D03B33"/>
    <w:rsid w:val="00D046BB"/>
    <w:rsid w:val="00D059C8"/>
    <w:rsid w:val="00D05D71"/>
    <w:rsid w:val="00D1057A"/>
    <w:rsid w:val="00D15B78"/>
    <w:rsid w:val="00D165DB"/>
    <w:rsid w:val="00D26D19"/>
    <w:rsid w:val="00D27B55"/>
    <w:rsid w:val="00D30A7C"/>
    <w:rsid w:val="00D30CCE"/>
    <w:rsid w:val="00D316A5"/>
    <w:rsid w:val="00D31920"/>
    <w:rsid w:val="00D336A9"/>
    <w:rsid w:val="00D345E1"/>
    <w:rsid w:val="00D35212"/>
    <w:rsid w:val="00D354AA"/>
    <w:rsid w:val="00D36861"/>
    <w:rsid w:val="00D40484"/>
    <w:rsid w:val="00D421CB"/>
    <w:rsid w:val="00D431FD"/>
    <w:rsid w:val="00D43331"/>
    <w:rsid w:val="00D47D45"/>
    <w:rsid w:val="00D47F3D"/>
    <w:rsid w:val="00D52137"/>
    <w:rsid w:val="00D552DB"/>
    <w:rsid w:val="00D56630"/>
    <w:rsid w:val="00D568F8"/>
    <w:rsid w:val="00D60FAB"/>
    <w:rsid w:val="00D63DEA"/>
    <w:rsid w:val="00D64D1A"/>
    <w:rsid w:val="00D6725F"/>
    <w:rsid w:val="00D70C61"/>
    <w:rsid w:val="00D71119"/>
    <w:rsid w:val="00D72C5C"/>
    <w:rsid w:val="00D73D6E"/>
    <w:rsid w:val="00D74835"/>
    <w:rsid w:val="00D75A6B"/>
    <w:rsid w:val="00D829F9"/>
    <w:rsid w:val="00D82F9A"/>
    <w:rsid w:val="00D843BA"/>
    <w:rsid w:val="00D871EB"/>
    <w:rsid w:val="00D906A3"/>
    <w:rsid w:val="00D928CD"/>
    <w:rsid w:val="00DA043B"/>
    <w:rsid w:val="00DA2455"/>
    <w:rsid w:val="00DB02D7"/>
    <w:rsid w:val="00DB0ED5"/>
    <w:rsid w:val="00DB2B47"/>
    <w:rsid w:val="00DC0121"/>
    <w:rsid w:val="00DC0182"/>
    <w:rsid w:val="00DC2459"/>
    <w:rsid w:val="00DC4672"/>
    <w:rsid w:val="00DC4E2B"/>
    <w:rsid w:val="00DC57A2"/>
    <w:rsid w:val="00DC681E"/>
    <w:rsid w:val="00DC7AEF"/>
    <w:rsid w:val="00DD1FE3"/>
    <w:rsid w:val="00DD2A67"/>
    <w:rsid w:val="00DD5198"/>
    <w:rsid w:val="00DD5D50"/>
    <w:rsid w:val="00DD720C"/>
    <w:rsid w:val="00DE0B3A"/>
    <w:rsid w:val="00DE373A"/>
    <w:rsid w:val="00DE3CA0"/>
    <w:rsid w:val="00DE596F"/>
    <w:rsid w:val="00DE771E"/>
    <w:rsid w:val="00DF0A34"/>
    <w:rsid w:val="00DF503A"/>
    <w:rsid w:val="00DF5303"/>
    <w:rsid w:val="00DF59EA"/>
    <w:rsid w:val="00E00577"/>
    <w:rsid w:val="00E01FD2"/>
    <w:rsid w:val="00E0503F"/>
    <w:rsid w:val="00E05A67"/>
    <w:rsid w:val="00E05F43"/>
    <w:rsid w:val="00E078D0"/>
    <w:rsid w:val="00E12779"/>
    <w:rsid w:val="00E15BA8"/>
    <w:rsid w:val="00E16618"/>
    <w:rsid w:val="00E17966"/>
    <w:rsid w:val="00E20C08"/>
    <w:rsid w:val="00E21AFA"/>
    <w:rsid w:val="00E21CAA"/>
    <w:rsid w:val="00E21FED"/>
    <w:rsid w:val="00E22408"/>
    <w:rsid w:val="00E22817"/>
    <w:rsid w:val="00E251A3"/>
    <w:rsid w:val="00E30F01"/>
    <w:rsid w:val="00E318D0"/>
    <w:rsid w:val="00E31993"/>
    <w:rsid w:val="00E322E8"/>
    <w:rsid w:val="00E32A24"/>
    <w:rsid w:val="00E335B5"/>
    <w:rsid w:val="00E3426C"/>
    <w:rsid w:val="00E343D6"/>
    <w:rsid w:val="00E344A7"/>
    <w:rsid w:val="00E364F7"/>
    <w:rsid w:val="00E4345F"/>
    <w:rsid w:val="00E439E4"/>
    <w:rsid w:val="00E44A3A"/>
    <w:rsid w:val="00E44D58"/>
    <w:rsid w:val="00E46AD6"/>
    <w:rsid w:val="00E47FAD"/>
    <w:rsid w:val="00E51C72"/>
    <w:rsid w:val="00E531E8"/>
    <w:rsid w:val="00E54313"/>
    <w:rsid w:val="00E6004E"/>
    <w:rsid w:val="00E612E5"/>
    <w:rsid w:val="00E6529C"/>
    <w:rsid w:val="00E66840"/>
    <w:rsid w:val="00E66BD9"/>
    <w:rsid w:val="00E705B1"/>
    <w:rsid w:val="00E741F3"/>
    <w:rsid w:val="00E800B8"/>
    <w:rsid w:val="00E816D6"/>
    <w:rsid w:val="00E83B66"/>
    <w:rsid w:val="00E85791"/>
    <w:rsid w:val="00E872C8"/>
    <w:rsid w:val="00E87741"/>
    <w:rsid w:val="00E900C8"/>
    <w:rsid w:val="00E9097D"/>
    <w:rsid w:val="00E9181D"/>
    <w:rsid w:val="00E928B6"/>
    <w:rsid w:val="00E92FA2"/>
    <w:rsid w:val="00EA1AC5"/>
    <w:rsid w:val="00EA2BB5"/>
    <w:rsid w:val="00EA3D46"/>
    <w:rsid w:val="00EA4932"/>
    <w:rsid w:val="00EA695F"/>
    <w:rsid w:val="00EB214C"/>
    <w:rsid w:val="00EB2EE6"/>
    <w:rsid w:val="00EB3DD9"/>
    <w:rsid w:val="00EC0228"/>
    <w:rsid w:val="00EC025A"/>
    <w:rsid w:val="00EC205C"/>
    <w:rsid w:val="00EC3BFB"/>
    <w:rsid w:val="00EC42D6"/>
    <w:rsid w:val="00EC675C"/>
    <w:rsid w:val="00EC6D19"/>
    <w:rsid w:val="00ED2B02"/>
    <w:rsid w:val="00ED3257"/>
    <w:rsid w:val="00ED3E49"/>
    <w:rsid w:val="00ED4028"/>
    <w:rsid w:val="00ED6F28"/>
    <w:rsid w:val="00EE0A31"/>
    <w:rsid w:val="00EE371F"/>
    <w:rsid w:val="00EE479F"/>
    <w:rsid w:val="00EE6E0C"/>
    <w:rsid w:val="00EE71A0"/>
    <w:rsid w:val="00EE74BE"/>
    <w:rsid w:val="00EE7885"/>
    <w:rsid w:val="00EF12E8"/>
    <w:rsid w:val="00EF1BE1"/>
    <w:rsid w:val="00EF2110"/>
    <w:rsid w:val="00F01243"/>
    <w:rsid w:val="00F02703"/>
    <w:rsid w:val="00F029DA"/>
    <w:rsid w:val="00F0431C"/>
    <w:rsid w:val="00F04828"/>
    <w:rsid w:val="00F1026E"/>
    <w:rsid w:val="00F107C3"/>
    <w:rsid w:val="00F10B62"/>
    <w:rsid w:val="00F10BDC"/>
    <w:rsid w:val="00F14080"/>
    <w:rsid w:val="00F143E3"/>
    <w:rsid w:val="00F154F9"/>
    <w:rsid w:val="00F15E50"/>
    <w:rsid w:val="00F23DB5"/>
    <w:rsid w:val="00F2736B"/>
    <w:rsid w:val="00F30187"/>
    <w:rsid w:val="00F3021D"/>
    <w:rsid w:val="00F313D8"/>
    <w:rsid w:val="00F33258"/>
    <w:rsid w:val="00F3369C"/>
    <w:rsid w:val="00F33C02"/>
    <w:rsid w:val="00F34289"/>
    <w:rsid w:val="00F34AAA"/>
    <w:rsid w:val="00F401F4"/>
    <w:rsid w:val="00F40591"/>
    <w:rsid w:val="00F429D7"/>
    <w:rsid w:val="00F45519"/>
    <w:rsid w:val="00F46B6F"/>
    <w:rsid w:val="00F530C5"/>
    <w:rsid w:val="00F53283"/>
    <w:rsid w:val="00F56808"/>
    <w:rsid w:val="00F61210"/>
    <w:rsid w:val="00F6761C"/>
    <w:rsid w:val="00F7045E"/>
    <w:rsid w:val="00F81126"/>
    <w:rsid w:val="00F82196"/>
    <w:rsid w:val="00F82910"/>
    <w:rsid w:val="00F846EE"/>
    <w:rsid w:val="00F95FAF"/>
    <w:rsid w:val="00F96033"/>
    <w:rsid w:val="00FA383B"/>
    <w:rsid w:val="00FA4160"/>
    <w:rsid w:val="00FB05D7"/>
    <w:rsid w:val="00FB1A5B"/>
    <w:rsid w:val="00FB1E78"/>
    <w:rsid w:val="00FB5933"/>
    <w:rsid w:val="00FB5E61"/>
    <w:rsid w:val="00FB6C7F"/>
    <w:rsid w:val="00FB6DFA"/>
    <w:rsid w:val="00FC1C60"/>
    <w:rsid w:val="00FC3546"/>
    <w:rsid w:val="00FC3DAF"/>
    <w:rsid w:val="00FD1F65"/>
    <w:rsid w:val="00FD269B"/>
    <w:rsid w:val="00FD273B"/>
    <w:rsid w:val="00FD4D59"/>
    <w:rsid w:val="00FD5BE6"/>
    <w:rsid w:val="00FD79CA"/>
    <w:rsid w:val="00FE04B9"/>
    <w:rsid w:val="00FE1540"/>
    <w:rsid w:val="00FE17DE"/>
    <w:rsid w:val="00FE3E82"/>
    <w:rsid w:val="00FE6044"/>
    <w:rsid w:val="00FE6E61"/>
    <w:rsid w:val="00FF0FB5"/>
    <w:rsid w:val="00FF337A"/>
    <w:rsid w:val="00FF3B7A"/>
    <w:rsid w:val="00FF565E"/>
    <w:rsid w:val="00FF58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DB"/>
    <w:pPr>
      <w:spacing w:after="200" w:line="276" w:lineRule="auto"/>
    </w:pPr>
    <w:rPr>
      <w:sz w:val="22"/>
      <w:szCs w:val="22"/>
      <w:lang w:val="en-US" w:eastAsia="en-US"/>
    </w:rPr>
  </w:style>
  <w:style w:type="paragraph" w:styleId="Heading1">
    <w:name w:val="heading 1"/>
    <w:basedOn w:val="Normal"/>
    <w:link w:val="Heading1Char"/>
    <w:uiPriority w:val="9"/>
    <w:qFormat/>
    <w:rsid w:val="008676D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22FE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6D7"/>
    <w:rPr>
      <w:rFonts w:ascii="Times New Roman" w:eastAsia="Times New Roman" w:hAnsi="Times New Roman"/>
      <w:b/>
      <w:bCs/>
      <w:kern w:val="36"/>
      <w:sz w:val="48"/>
      <w:szCs w:val="48"/>
    </w:rPr>
  </w:style>
  <w:style w:type="character" w:customStyle="1" w:styleId="hp">
    <w:name w:val="hp"/>
    <w:basedOn w:val="DefaultParagraphFont"/>
    <w:rsid w:val="008676D7"/>
  </w:style>
  <w:style w:type="character" w:customStyle="1" w:styleId="apple-converted-space">
    <w:name w:val="apple-converted-space"/>
    <w:basedOn w:val="DefaultParagraphFont"/>
    <w:rsid w:val="00152EB8"/>
  </w:style>
  <w:style w:type="character" w:customStyle="1" w:styleId="Heading2Char">
    <w:name w:val="Heading 2 Char"/>
    <w:basedOn w:val="DefaultParagraphFont"/>
    <w:link w:val="Heading2"/>
    <w:uiPriority w:val="9"/>
    <w:semiHidden/>
    <w:rsid w:val="00B22FE4"/>
    <w:rPr>
      <w:rFonts w:ascii="Cambria" w:eastAsia="Times New Roman" w:hAnsi="Cambria" w:cs="Times New Roman"/>
      <w:b/>
      <w:bCs/>
      <w:i/>
      <w:iCs/>
      <w:sz w:val="28"/>
      <w:szCs w:val="28"/>
    </w:rPr>
  </w:style>
  <w:style w:type="character" w:customStyle="1" w:styleId="il">
    <w:name w:val="il"/>
    <w:basedOn w:val="DefaultParagraphFont"/>
    <w:rsid w:val="00883F52"/>
  </w:style>
  <w:style w:type="character" w:styleId="Hyperlink">
    <w:name w:val="Hyperlink"/>
    <w:basedOn w:val="DefaultParagraphFont"/>
    <w:uiPriority w:val="99"/>
    <w:unhideWhenUsed/>
    <w:rsid w:val="005403D1"/>
    <w:rPr>
      <w:color w:val="0000FF"/>
      <w:u w:val="single"/>
    </w:rPr>
  </w:style>
  <w:style w:type="character" w:styleId="FollowedHyperlink">
    <w:name w:val="FollowedHyperlink"/>
    <w:basedOn w:val="DefaultParagraphFont"/>
    <w:uiPriority w:val="99"/>
    <w:semiHidden/>
    <w:unhideWhenUsed/>
    <w:rsid w:val="005403D1"/>
    <w:rPr>
      <w:color w:val="800080"/>
      <w:u w:val="single"/>
    </w:rPr>
  </w:style>
  <w:style w:type="paragraph" w:styleId="NormalWeb">
    <w:name w:val="Normal (Web)"/>
    <w:basedOn w:val="Normal"/>
    <w:uiPriority w:val="99"/>
    <w:unhideWhenUsed/>
    <w:rsid w:val="00AF505D"/>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alloonText">
    <w:name w:val="Balloon Text"/>
    <w:basedOn w:val="Normal"/>
    <w:link w:val="BalloonTextChar"/>
    <w:uiPriority w:val="99"/>
    <w:semiHidden/>
    <w:unhideWhenUsed/>
    <w:rsid w:val="00BB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054"/>
    <w:rPr>
      <w:rFonts w:ascii="Tahoma" w:hAnsi="Tahoma" w:cs="Tahoma"/>
      <w:sz w:val="16"/>
      <w:szCs w:val="16"/>
      <w:lang w:val="en-US" w:eastAsia="en-US"/>
    </w:rPr>
  </w:style>
  <w:style w:type="character" w:customStyle="1" w:styleId="authorname">
    <w:name w:val="author_name"/>
    <w:basedOn w:val="DefaultParagraphFont"/>
    <w:rsid w:val="005634AE"/>
  </w:style>
  <w:style w:type="character" w:customStyle="1" w:styleId="twtrhndl">
    <w:name w:val="twtr_hndl"/>
    <w:basedOn w:val="DefaultParagraphFont"/>
    <w:rsid w:val="005634AE"/>
  </w:style>
  <w:style w:type="character" w:customStyle="1" w:styleId="udate">
    <w:name w:val="udate"/>
    <w:basedOn w:val="DefaultParagraphFont"/>
    <w:rsid w:val="005634AE"/>
  </w:style>
  <w:style w:type="character" w:styleId="Strong">
    <w:name w:val="Strong"/>
    <w:basedOn w:val="DefaultParagraphFont"/>
    <w:uiPriority w:val="22"/>
    <w:qFormat/>
    <w:rsid w:val="000E5F03"/>
    <w:rPr>
      <w:b/>
      <w:bCs/>
    </w:rPr>
  </w:style>
  <w:style w:type="character" w:customStyle="1" w:styleId="ho">
    <w:name w:val="ho"/>
    <w:basedOn w:val="DefaultParagraphFont"/>
    <w:rsid w:val="00C6489F"/>
  </w:style>
</w:styles>
</file>

<file path=word/webSettings.xml><?xml version="1.0" encoding="utf-8"?>
<w:webSettings xmlns:r="http://schemas.openxmlformats.org/officeDocument/2006/relationships" xmlns:w="http://schemas.openxmlformats.org/wordprocessingml/2006/main">
  <w:divs>
    <w:div w:id="137965925">
      <w:bodyDiv w:val="1"/>
      <w:marLeft w:val="0"/>
      <w:marRight w:val="0"/>
      <w:marTop w:val="0"/>
      <w:marBottom w:val="0"/>
      <w:divBdr>
        <w:top w:val="none" w:sz="0" w:space="0" w:color="auto"/>
        <w:left w:val="none" w:sz="0" w:space="0" w:color="auto"/>
        <w:bottom w:val="none" w:sz="0" w:space="0" w:color="auto"/>
        <w:right w:val="none" w:sz="0" w:space="0" w:color="auto"/>
      </w:divBdr>
    </w:div>
    <w:div w:id="327559528">
      <w:bodyDiv w:val="1"/>
      <w:marLeft w:val="0"/>
      <w:marRight w:val="0"/>
      <w:marTop w:val="0"/>
      <w:marBottom w:val="0"/>
      <w:divBdr>
        <w:top w:val="none" w:sz="0" w:space="0" w:color="auto"/>
        <w:left w:val="none" w:sz="0" w:space="0" w:color="auto"/>
        <w:bottom w:val="none" w:sz="0" w:space="0" w:color="auto"/>
        <w:right w:val="none" w:sz="0" w:space="0" w:color="auto"/>
      </w:divBdr>
    </w:div>
    <w:div w:id="424033226">
      <w:bodyDiv w:val="1"/>
      <w:marLeft w:val="0"/>
      <w:marRight w:val="0"/>
      <w:marTop w:val="0"/>
      <w:marBottom w:val="0"/>
      <w:divBdr>
        <w:top w:val="none" w:sz="0" w:space="0" w:color="auto"/>
        <w:left w:val="none" w:sz="0" w:space="0" w:color="auto"/>
        <w:bottom w:val="none" w:sz="0" w:space="0" w:color="auto"/>
        <w:right w:val="none" w:sz="0" w:space="0" w:color="auto"/>
      </w:divBdr>
    </w:div>
    <w:div w:id="976184530">
      <w:bodyDiv w:val="1"/>
      <w:marLeft w:val="0"/>
      <w:marRight w:val="0"/>
      <w:marTop w:val="0"/>
      <w:marBottom w:val="0"/>
      <w:divBdr>
        <w:top w:val="none" w:sz="0" w:space="0" w:color="auto"/>
        <w:left w:val="none" w:sz="0" w:space="0" w:color="auto"/>
        <w:bottom w:val="none" w:sz="0" w:space="0" w:color="auto"/>
        <w:right w:val="none" w:sz="0" w:space="0" w:color="auto"/>
      </w:divBdr>
    </w:div>
    <w:div w:id="1121805069">
      <w:bodyDiv w:val="1"/>
      <w:marLeft w:val="0"/>
      <w:marRight w:val="0"/>
      <w:marTop w:val="0"/>
      <w:marBottom w:val="0"/>
      <w:divBdr>
        <w:top w:val="none" w:sz="0" w:space="0" w:color="auto"/>
        <w:left w:val="none" w:sz="0" w:space="0" w:color="auto"/>
        <w:bottom w:val="none" w:sz="0" w:space="0" w:color="auto"/>
        <w:right w:val="none" w:sz="0" w:space="0" w:color="auto"/>
      </w:divBdr>
    </w:div>
    <w:div w:id="1141579179">
      <w:bodyDiv w:val="1"/>
      <w:marLeft w:val="0"/>
      <w:marRight w:val="0"/>
      <w:marTop w:val="0"/>
      <w:marBottom w:val="0"/>
      <w:divBdr>
        <w:top w:val="none" w:sz="0" w:space="0" w:color="auto"/>
        <w:left w:val="none" w:sz="0" w:space="0" w:color="auto"/>
        <w:bottom w:val="none" w:sz="0" w:space="0" w:color="auto"/>
        <w:right w:val="none" w:sz="0" w:space="0" w:color="auto"/>
      </w:divBdr>
    </w:div>
    <w:div w:id="1181041567">
      <w:bodyDiv w:val="1"/>
      <w:marLeft w:val="0"/>
      <w:marRight w:val="0"/>
      <w:marTop w:val="0"/>
      <w:marBottom w:val="0"/>
      <w:divBdr>
        <w:top w:val="none" w:sz="0" w:space="0" w:color="auto"/>
        <w:left w:val="none" w:sz="0" w:space="0" w:color="auto"/>
        <w:bottom w:val="none" w:sz="0" w:space="0" w:color="auto"/>
        <w:right w:val="none" w:sz="0" w:space="0" w:color="auto"/>
      </w:divBdr>
    </w:div>
    <w:div w:id="1184055229">
      <w:bodyDiv w:val="1"/>
      <w:marLeft w:val="0"/>
      <w:marRight w:val="0"/>
      <w:marTop w:val="0"/>
      <w:marBottom w:val="0"/>
      <w:divBdr>
        <w:top w:val="none" w:sz="0" w:space="0" w:color="auto"/>
        <w:left w:val="none" w:sz="0" w:space="0" w:color="auto"/>
        <w:bottom w:val="none" w:sz="0" w:space="0" w:color="auto"/>
        <w:right w:val="none" w:sz="0" w:space="0" w:color="auto"/>
      </w:divBdr>
    </w:div>
    <w:div w:id="1284964991">
      <w:bodyDiv w:val="1"/>
      <w:marLeft w:val="0"/>
      <w:marRight w:val="0"/>
      <w:marTop w:val="0"/>
      <w:marBottom w:val="0"/>
      <w:divBdr>
        <w:top w:val="none" w:sz="0" w:space="0" w:color="auto"/>
        <w:left w:val="none" w:sz="0" w:space="0" w:color="auto"/>
        <w:bottom w:val="none" w:sz="0" w:space="0" w:color="auto"/>
        <w:right w:val="none" w:sz="0" w:space="0" w:color="auto"/>
      </w:divBdr>
    </w:div>
    <w:div w:id="1292588372">
      <w:bodyDiv w:val="1"/>
      <w:marLeft w:val="0"/>
      <w:marRight w:val="0"/>
      <w:marTop w:val="0"/>
      <w:marBottom w:val="0"/>
      <w:divBdr>
        <w:top w:val="none" w:sz="0" w:space="0" w:color="auto"/>
        <w:left w:val="none" w:sz="0" w:space="0" w:color="auto"/>
        <w:bottom w:val="none" w:sz="0" w:space="0" w:color="auto"/>
        <w:right w:val="none" w:sz="0" w:space="0" w:color="auto"/>
      </w:divBdr>
    </w:div>
    <w:div w:id="1299149519">
      <w:bodyDiv w:val="1"/>
      <w:marLeft w:val="0"/>
      <w:marRight w:val="0"/>
      <w:marTop w:val="0"/>
      <w:marBottom w:val="0"/>
      <w:divBdr>
        <w:top w:val="none" w:sz="0" w:space="0" w:color="auto"/>
        <w:left w:val="none" w:sz="0" w:space="0" w:color="auto"/>
        <w:bottom w:val="none" w:sz="0" w:space="0" w:color="auto"/>
        <w:right w:val="none" w:sz="0" w:space="0" w:color="auto"/>
      </w:divBdr>
    </w:div>
    <w:div w:id="1316300325">
      <w:bodyDiv w:val="1"/>
      <w:marLeft w:val="0"/>
      <w:marRight w:val="0"/>
      <w:marTop w:val="0"/>
      <w:marBottom w:val="0"/>
      <w:divBdr>
        <w:top w:val="none" w:sz="0" w:space="0" w:color="auto"/>
        <w:left w:val="none" w:sz="0" w:space="0" w:color="auto"/>
        <w:bottom w:val="none" w:sz="0" w:space="0" w:color="auto"/>
        <w:right w:val="none" w:sz="0" w:space="0" w:color="auto"/>
      </w:divBdr>
    </w:div>
    <w:div w:id="1318728818">
      <w:bodyDiv w:val="1"/>
      <w:marLeft w:val="0"/>
      <w:marRight w:val="0"/>
      <w:marTop w:val="0"/>
      <w:marBottom w:val="0"/>
      <w:divBdr>
        <w:top w:val="none" w:sz="0" w:space="0" w:color="auto"/>
        <w:left w:val="none" w:sz="0" w:space="0" w:color="auto"/>
        <w:bottom w:val="none" w:sz="0" w:space="0" w:color="auto"/>
        <w:right w:val="none" w:sz="0" w:space="0" w:color="auto"/>
      </w:divBdr>
    </w:div>
    <w:div w:id="1717004752">
      <w:bodyDiv w:val="1"/>
      <w:marLeft w:val="0"/>
      <w:marRight w:val="0"/>
      <w:marTop w:val="0"/>
      <w:marBottom w:val="0"/>
      <w:divBdr>
        <w:top w:val="none" w:sz="0" w:space="0" w:color="auto"/>
        <w:left w:val="none" w:sz="0" w:space="0" w:color="auto"/>
        <w:bottom w:val="none" w:sz="0" w:space="0" w:color="auto"/>
        <w:right w:val="none" w:sz="0" w:space="0" w:color="auto"/>
      </w:divBdr>
    </w:div>
    <w:div w:id="1870603082">
      <w:bodyDiv w:val="1"/>
      <w:marLeft w:val="0"/>
      <w:marRight w:val="0"/>
      <w:marTop w:val="0"/>
      <w:marBottom w:val="0"/>
      <w:divBdr>
        <w:top w:val="none" w:sz="0" w:space="0" w:color="auto"/>
        <w:left w:val="none" w:sz="0" w:space="0" w:color="auto"/>
        <w:bottom w:val="none" w:sz="0" w:space="0" w:color="auto"/>
        <w:right w:val="none" w:sz="0" w:space="0" w:color="auto"/>
      </w:divBdr>
    </w:div>
    <w:div w:id="1885828324">
      <w:bodyDiv w:val="1"/>
      <w:marLeft w:val="0"/>
      <w:marRight w:val="0"/>
      <w:marTop w:val="0"/>
      <w:marBottom w:val="0"/>
      <w:divBdr>
        <w:top w:val="none" w:sz="0" w:space="0" w:color="auto"/>
        <w:left w:val="none" w:sz="0" w:space="0" w:color="auto"/>
        <w:bottom w:val="none" w:sz="0" w:space="0" w:color="auto"/>
        <w:right w:val="none" w:sz="0" w:space="0" w:color="auto"/>
      </w:divBdr>
    </w:div>
    <w:div w:id="1891770945">
      <w:bodyDiv w:val="1"/>
      <w:marLeft w:val="0"/>
      <w:marRight w:val="0"/>
      <w:marTop w:val="0"/>
      <w:marBottom w:val="0"/>
      <w:divBdr>
        <w:top w:val="none" w:sz="0" w:space="0" w:color="auto"/>
        <w:left w:val="none" w:sz="0" w:space="0" w:color="auto"/>
        <w:bottom w:val="none" w:sz="0" w:space="0" w:color="auto"/>
        <w:right w:val="none" w:sz="0" w:space="0" w:color="auto"/>
      </w:divBdr>
      <w:divsChild>
        <w:div w:id="367217279">
          <w:marLeft w:val="0"/>
          <w:marRight w:val="0"/>
          <w:marTop w:val="0"/>
          <w:marBottom w:val="0"/>
          <w:divBdr>
            <w:top w:val="none" w:sz="0" w:space="0" w:color="auto"/>
            <w:left w:val="none" w:sz="0" w:space="0" w:color="auto"/>
            <w:bottom w:val="none" w:sz="0" w:space="0" w:color="auto"/>
            <w:right w:val="none" w:sz="0" w:space="0" w:color="auto"/>
          </w:divBdr>
        </w:div>
        <w:div w:id="208109122">
          <w:marLeft w:val="0"/>
          <w:marRight w:val="0"/>
          <w:marTop w:val="0"/>
          <w:marBottom w:val="0"/>
          <w:divBdr>
            <w:top w:val="none" w:sz="0" w:space="0" w:color="auto"/>
            <w:left w:val="none" w:sz="0" w:space="0" w:color="auto"/>
            <w:bottom w:val="none" w:sz="0" w:space="0" w:color="auto"/>
            <w:right w:val="none" w:sz="0" w:space="0" w:color="auto"/>
          </w:divBdr>
        </w:div>
        <w:div w:id="1482504638">
          <w:marLeft w:val="0"/>
          <w:marRight w:val="0"/>
          <w:marTop w:val="0"/>
          <w:marBottom w:val="0"/>
          <w:divBdr>
            <w:top w:val="none" w:sz="0" w:space="0" w:color="auto"/>
            <w:left w:val="none" w:sz="0" w:space="0" w:color="auto"/>
            <w:bottom w:val="none" w:sz="0" w:space="0" w:color="auto"/>
            <w:right w:val="none" w:sz="0" w:space="0" w:color="auto"/>
          </w:divBdr>
        </w:div>
        <w:div w:id="1284731601">
          <w:marLeft w:val="0"/>
          <w:marRight w:val="0"/>
          <w:marTop w:val="0"/>
          <w:marBottom w:val="0"/>
          <w:divBdr>
            <w:top w:val="none" w:sz="0" w:space="0" w:color="auto"/>
            <w:left w:val="none" w:sz="0" w:space="0" w:color="auto"/>
            <w:bottom w:val="none" w:sz="0" w:space="0" w:color="auto"/>
            <w:right w:val="none" w:sz="0" w:space="0" w:color="auto"/>
          </w:divBdr>
        </w:div>
        <w:div w:id="2032026394">
          <w:marLeft w:val="0"/>
          <w:marRight w:val="0"/>
          <w:marTop w:val="0"/>
          <w:marBottom w:val="0"/>
          <w:divBdr>
            <w:top w:val="none" w:sz="0" w:space="0" w:color="auto"/>
            <w:left w:val="none" w:sz="0" w:space="0" w:color="auto"/>
            <w:bottom w:val="none" w:sz="0" w:space="0" w:color="auto"/>
            <w:right w:val="none" w:sz="0" w:space="0" w:color="auto"/>
          </w:divBdr>
        </w:div>
        <w:div w:id="1430851835">
          <w:marLeft w:val="0"/>
          <w:marRight w:val="0"/>
          <w:marTop w:val="0"/>
          <w:marBottom w:val="0"/>
          <w:divBdr>
            <w:top w:val="none" w:sz="0" w:space="0" w:color="auto"/>
            <w:left w:val="none" w:sz="0" w:space="0" w:color="auto"/>
            <w:bottom w:val="none" w:sz="0" w:space="0" w:color="auto"/>
            <w:right w:val="none" w:sz="0" w:space="0" w:color="auto"/>
          </w:divBdr>
        </w:div>
      </w:divsChild>
    </w:div>
    <w:div w:id="1948393062">
      <w:bodyDiv w:val="1"/>
      <w:marLeft w:val="0"/>
      <w:marRight w:val="0"/>
      <w:marTop w:val="0"/>
      <w:marBottom w:val="0"/>
      <w:divBdr>
        <w:top w:val="none" w:sz="0" w:space="0" w:color="auto"/>
        <w:left w:val="none" w:sz="0" w:space="0" w:color="auto"/>
        <w:bottom w:val="none" w:sz="0" w:space="0" w:color="auto"/>
        <w:right w:val="none" w:sz="0" w:space="0" w:color="auto"/>
      </w:divBdr>
      <w:divsChild>
        <w:div w:id="1793203188">
          <w:marLeft w:val="0"/>
          <w:marRight w:val="0"/>
          <w:marTop w:val="0"/>
          <w:marBottom w:val="0"/>
          <w:divBdr>
            <w:top w:val="none" w:sz="0" w:space="0" w:color="auto"/>
            <w:left w:val="none" w:sz="0" w:space="0" w:color="auto"/>
            <w:bottom w:val="single" w:sz="8" w:space="1" w:color="auto"/>
            <w:right w:val="none" w:sz="0" w:space="0" w:color="auto"/>
          </w:divBdr>
        </w:div>
      </w:divsChild>
    </w:div>
    <w:div w:id="2038697569">
      <w:bodyDiv w:val="1"/>
      <w:marLeft w:val="0"/>
      <w:marRight w:val="0"/>
      <w:marTop w:val="0"/>
      <w:marBottom w:val="0"/>
      <w:divBdr>
        <w:top w:val="none" w:sz="0" w:space="0" w:color="auto"/>
        <w:left w:val="none" w:sz="0" w:space="0" w:color="auto"/>
        <w:bottom w:val="none" w:sz="0" w:space="0" w:color="auto"/>
        <w:right w:val="none" w:sz="0" w:space="0" w:color="auto"/>
      </w:divBdr>
    </w:div>
    <w:div w:id="2104065567">
      <w:bodyDiv w:val="1"/>
      <w:marLeft w:val="0"/>
      <w:marRight w:val="0"/>
      <w:marTop w:val="0"/>
      <w:marBottom w:val="0"/>
      <w:divBdr>
        <w:top w:val="none" w:sz="0" w:space="0" w:color="auto"/>
        <w:left w:val="none" w:sz="0" w:space="0" w:color="auto"/>
        <w:bottom w:val="none" w:sz="0" w:space="0" w:color="auto"/>
        <w:right w:val="none" w:sz="0" w:space="0" w:color="auto"/>
      </w:divBdr>
      <w:divsChild>
        <w:div w:id="458302753">
          <w:marLeft w:val="-52"/>
          <w:marRight w:val="-80"/>
          <w:marTop w:val="0"/>
          <w:marBottom w:val="0"/>
          <w:divBdr>
            <w:top w:val="none" w:sz="0" w:space="0" w:color="auto"/>
            <w:left w:val="none" w:sz="0" w:space="0" w:color="auto"/>
            <w:bottom w:val="none" w:sz="0" w:space="0" w:color="auto"/>
            <w:right w:val="none" w:sz="0" w:space="0" w:color="auto"/>
          </w:divBdr>
        </w:div>
      </w:divsChild>
    </w:div>
    <w:div w:id="21359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thetimesofbengal.com/the-bengal-chamber-hosts-padma-shri-prof-dr-ashok-gulati-in-his-delivery-of-the-annual-endowment-lecture-on-policies-to-make-indian-peasants-prosperou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 Dasgupta</dc:creator>
  <cp:lastModifiedBy>Grey Matter PR</cp:lastModifiedBy>
  <cp:revision>2</cp:revision>
  <cp:lastPrinted>2016-09-07T12:46:00Z</cp:lastPrinted>
  <dcterms:created xsi:type="dcterms:W3CDTF">2019-02-25T10:47:00Z</dcterms:created>
  <dcterms:modified xsi:type="dcterms:W3CDTF">2019-02-25T10:47:00Z</dcterms:modified>
</cp:coreProperties>
</file>